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5072E">
      <w:pPr>
        <w:jc w:val="center"/>
        <w:rPr>
          <w:rFonts w:ascii="Times New Roman" w:hAnsi="Times New Roman" w:cs="Times New Roman"/>
        </w:rPr>
      </w:pPr>
      <w:r>
        <w:rPr>
          <w:rFonts w:ascii="Times New Roman" w:hAnsi="Times New Roman" w:cs="Times New Roman"/>
        </w:rPr>
        <mc:AlternateContent>
          <mc:Choice Requires="wpg">
            <w:drawing>
              <wp:inline distT="0" distB="0" distL="0" distR="0">
                <wp:extent cx="6362700" cy="790575"/>
                <wp:effectExtent l="0" t="0" r="0" b="0"/>
                <wp:docPr id="9" name="组合 23"/>
                <wp:cNvGraphicFramePr/>
                <a:graphic xmlns:a="http://schemas.openxmlformats.org/drawingml/2006/main">
                  <a:graphicData uri="http://schemas.microsoft.com/office/word/2010/wordprocessingGroup">
                    <wpg:wgp>
                      <wpg:cNvGrpSpPr/>
                      <wpg:grpSpPr>
                        <a:xfrm>
                          <a:off x="0" y="0"/>
                          <a:ext cx="6362700" cy="790612"/>
                          <a:chOff x="0" y="0"/>
                          <a:chExt cx="6362700" cy="790612"/>
                        </a:xfrm>
                      </wpg:grpSpPr>
                      <pic:pic xmlns:pic="http://schemas.openxmlformats.org/drawingml/2006/picture">
                        <pic:nvPicPr>
                          <pic:cNvPr id="10" name="图片 10"/>
                          <pic:cNvPicPr>
                            <a:picLocks noChangeAspect="1"/>
                          </pic:cNvPicPr>
                        </pic:nvPicPr>
                        <pic:blipFill>
                          <a:blip r:embed="rId5">
                            <a:clrChange>
                              <a:clrFrom>
                                <a:srgbClr val="FFFFFF"/>
                              </a:clrFrom>
                              <a:clrTo>
                                <a:srgbClr val="FFFFFF">
                                  <a:alpha val="0"/>
                                </a:srgbClr>
                              </a:clrTo>
                            </a:clrChange>
                          </a:blip>
                          <a:stretch>
                            <a:fillRect/>
                          </a:stretch>
                        </pic:blipFill>
                        <pic:spPr>
                          <a:xfrm>
                            <a:off x="0" y="238162"/>
                            <a:ext cx="6362700" cy="552450"/>
                          </a:xfrm>
                          <a:prstGeom prst="rect">
                            <a:avLst/>
                          </a:prstGeom>
                        </pic:spPr>
                      </pic:pic>
                      <wps:wsp>
                        <wps:cNvPr id="11" name="矩形 11"/>
                        <wps:cNvSpPr/>
                        <wps:spPr>
                          <a:xfrm>
                            <a:off x="752475" y="0"/>
                            <a:ext cx="4629149" cy="487680"/>
                          </a:xfrm>
                          <a:prstGeom prst="rect">
                            <a:avLst/>
                          </a:prstGeom>
                        </wps:spPr>
                        <wps:txbx>
                          <w:txbxContent>
                            <w:p w14:paraId="2D95AF2C">
                              <w:pPr>
                                <w:pStyle w:val="9"/>
                                <w:spacing w:before="0" w:beforeAutospacing="0" w:after="0" w:afterAutospacing="0"/>
                                <w:jc w:val="center"/>
                                <w:rPr>
                                  <w:rFonts w:hint="default" w:eastAsia="幼圆"/>
                                  <w:lang w:val="en-US" w:eastAsia="zh-CN"/>
                                </w:rPr>
                              </w:pPr>
                              <w:r>
                                <w:rPr>
                                  <w:rFonts w:hint="eastAsia" w:eastAsia="幼圆" w:cs="Times New Roman"/>
                                  <w:b/>
                                  <w:bCs/>
                                  <w:color w:val="000000"/>
                                  <w:kern w:val="24"/>
                                  <w:sz w:val="36"/>
                                  <w:szCs w:val="36"/>
                                  <w:lang w:val="en-US" w:eastAsia="zh-CN"/>
                                </w:rPr>
                                <w:t>2026</w:t>
                              </w:r>
                              <w:r>
                                <w:rPr>
                                  <w:rFonts w:hint="eastAsia" w:eastAsia="幼圆" w:cs="Times New Roman"/>
                                  <w:b/>
                                  <w:bCs/>
                                  <w:color w:val="000000"/>
                                  <w:kern w:val="24"/>
                                  <w:sz w:val="36"/>
                                  <w:szCs w:val="36"/>
                                </w:rPr>
                                <w:t>酸碱盐的化学性质</w:t>
                              </w:r>
                              <w:r>
                                <w:rPr>
                                  <w:rFonts w:hint="eastAsia" w:eastAsia="幼圆" w:cs="Times New Roman"/>
                                  <w:b/>
                                  <w:bCs/>
                                  <w:color w:val="000000"/>
                                  <w:kern w:val="24"/>
                                  <w:sz w:val="36"/>
                                  <w:szCs w:val="36"/>
                                  <w:lang w:val="en-US" w:eastAsia="zh-CN"/>
                                </w:rPr>
                                <w:t>基础训练</w:t>
                              </w:r>
                            </w:p>
                          </w:txbxContent>
                        </wps:txbx>
                        <wps:bodyPr wrap="square">
                          <a:spAutoFit/>
                        </wps:bodyPr>
                      </wps:wsp>
                    </wpg:wgp>
                  </a:graphicData>
                </a:graphic>
              </wp:inline>
            </w:drawing>
          </mc:Choice>
          <mc:Fallback>
            <w:pict>
              <v:group id="组合 23" o:spid="_x0000_s1026" o:spt="203" style="height:62.25pt;width:501pt;" coordsize="6362700,790612" o:gfxdata="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">
                <o:lock v:ext="edit" aspectratio="f"/>
                <v:shape id="_x0000_s1026" o:spid="_x0000_s1026" o:spt="75" type="#_x0000_t75" style="position:absolute;left:0;top:238162;height:552450;width:6362700;" filled="f" o:preferrelative="t" stroked="f" coordsize="21600,21600" o:gfxdata="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n/Az2/&#10;AAAA2wAAAA8AAAAAAAAAAQAgAAAAIgAAAGRycy9kb3ducmV2LnhtbFBLAQIUABQAAAAIAIdO4kAz&#10;LwWeOwAAADkAAAAQAAAAAAAAAAEAIAAAAA4BAABkcnMvc2hhcGV4bWwueG1sUEsFBgAAAAAGAAYA&#10;WwEAALgDAAAAAA==&#10;">
                  <v:fill on="f" focussize="0,0"/>
                  <v:stroke on="f"/>
                  <v:imagedata r:id="rId5" chromakey="#FFFFFF" o:title=""/>
                  <o:lock v:ext="edit" aspectratio="t"/>
                </v:shape>
                <v:rect id="_x0000_s1026" o:spid="_x0000_s1026" o:spt="1" style="position:absolute;left:752475;top:0;height:487680;width:4629149;" filled="f" stroked="f" coordsize="21600,21600" o:gfxdata="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PfPH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2D95AF2C">
                        <w:pPr>
                          <w:pStyle w:val="9"/>
                          <w:spacing w:before="0" w:beforeAutospacing="0" w:after="0" w:afterAutospacing="0"/>
                          <w:jc w:val="center"/>
                          <w:rPr>
                            <w:rFonts w:hint="default" w:eastAsia="幼圆"/>
                            <w:lang w:val="en-US" w:eastAsia="zh-CN"/>
                          </w:rPr>
                        </w:pPr>
                        <w:r>
                          <w:rPr>
                            <w:rFonts w:hint="eastAsia" w:eastAsia="幼圆" w:cs="Times New Roman"/>
                            <w:b/>
                            <w:bCs/>
                            <w:color w:val="000000"/>
                            <w:kern w:val="24"/>
                            <w:sz w:val="36"/>
                            <w:szCs w:val="36"/>
                            <w:lang w:val="en-US" w:eastAsia="zh-CN"/>
                          </w:rPr>
                          <w:t>2026</w:t>
                        </w:r>
                        <w:r>
                          <w:rPr>
                            <w:rFonts w:hint="eastAsia" w:eastAsia="幼圆" w:cs="Times New Roman"/>
                            <w:b/>
                            <w:bCs/>
                            <w:color w:val="000000"/>
                            <w:kern w:val="24"/>
                            <w:sz w:val="36"/>
                            <w:szCs w:val="36"/>
                          </w:rPr>
                          <w:t>酸碱盐的化学性质</w:t>
                        </w:r>
                        <w:r>
                          <w:rPr>
                            <w:rFonts w:hint="eastAsia" w:eastAsia="幼圆" w:cs="Times New Roman"/>
                            <w:b/>
                            <w:bCs/>
                            <w:color w:val="000000"/>
                            <w:kern w:val="24"/>
                            <w:sz w:val="36"/>
                            <w:szCs w:val="36"/>
                            <w:lang w:val="en-US" w:eastAsia="zh-CN"/>
                          </w:rPr>
                          <w:t>基础训练</w:t>
                        </w:r>
                      </w:p>
                    </w:txbxContent>
                  </v:textbox>
                </v:rect>
                <w10:wrap type="none"/>
                <w10:anchorlock/>
              </v:group>
            </w:pict>
          </mc:Fallback>
        </mc:AlternateContent>
      </w:r>
    </w:p>
    <w:p w14:paraId="49F61386">
      <w:pPr>
        <w:pStyle w:val="36"/>
        <w:spacing w:line="360" w:lineRule="auto"/>
      </w:pPr>
      <w:r>
        <w:rPr>
          <w:rFonts w:hint="eastAsia" w:ascii="Times New Roman" w:hAnsi="Times New Roman" w:eastAsia="新宋体"/>
          <w:b/>
          <w:sz w:val="24"/>
          <w:szCs w:val="24"/>
        </w:rPr>
        <w:t>一．选择题（共12小题）</w:t>
      </w:r>
    </w:p>
    <w:p w14:paraId="0057C663">
      <w:pPr>
        <w:pStyle w:val="36"/>
        <w:spacing w:line="360" w:lineRule="auto"/>
        <w:ind w:left="312" w:hanging="312" w:hangingChars="130"/>
      </w:pPr>
      <w:r>
        <w:rPr>
          <w:rFonts w:hint="eastAsia" w:ascii="Times New Roman" w:hAnsi="Times New Roman" w:eastAsia="新宋体"/>
          <w:sz w:val="24"/>
          <w:szCs w:val="24"/>
        </w:rPr>
        <w:t>1．（2026•哈尔滨模拟）同学们学习硫酸的性质过程中，下列叙述错误的是（　　）</w:t>
      </w:r>
      <w:bookmarkStart w:id="0" w:name="_GoBack"/>
      <w:bookmarkEnd w:id="0"/>
    </w:p>
    <w:tbl>
      <w:tblPr>
        <w:tblStyle w:val="10"/>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765"/>
        <w:gridCol w:w="1893"/>
        <w:gridCol w:w="2616"/>
        <w:gridCol w:w="2576"/>
      </w:tblGrid>
      <w:tr w14:paraId="28FEED0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355" w:type="dxa"/>
          </w:tcPr>
          <w:p w14:paraId="42627B1D">
            <w:pPr>
              <w:pStyle w:val="36"/>
              <w:spacing w:line="360" w:lineRule="auto"/>
              <w:jc w:val="center"/>
            </w:pPr>
            <w:r>
              <w:rPr>
                <w:rFonts w:hint="eastAsia" w:ascii="Times New Roman" w:hAnsi="Times New Roman" w:eastAsia="新宋体"/>
                <w:sz w:val="24"/>
                <w:szCs w:val="24"/>
              </w:rPr>
              <w:drawing>
                <wp:inline distT="0" distB="0" distL="0" distR="0">
                  <wp:extent cx="425450" cy="760730"/>
                  <wp:effectExtent l="0" t="0" r="0" b="0"/>
                  <wp:docPr id="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菁优网：http://www.jyeoo.com"/>
                          <pic:cNvPicPr>
                            <a:picLocks noChangeAspect="1"/>
                          </pic:cNvPicPr>
                        </pic:nvPicPr>
                        <pic:blipFill>
                          <a:blip r:embed="rId6" cstate="print"/>
                          <a:stretch>
                            <a:fillRect/>
                          </a:stretch>
                        </pic:blipFill>
                        <pic:spPr>
                          <a:xfrm>
                            <a:off x="0" y="0"/>
                            <a:ext cx="428984" cy="767656"/>
                          </a:xfrm>
                          <a:prstGeom prst="rect">
                            <a:avLst/>
                          </a:prstGeom>
                        </pic:spPr>
                      </pic:pic>
                    </a:graphicData>
                  </a:graphic>
                </wp:inline>
              </w:drawing>
            </w:r>
          </w:p>
        </w:tc>
        <w:tc>
          <w:tcPr>
            <w:tcW w:w="5445" w:type="dxa"/>
          </w:tcPr>
          <w:p w14:paraId="5719D563">
            <w:pPr>
              <w:pStyle w:val="36"/>
              <w:spacing w:line="360" w:lineRule="auto"/>
              <w:jc w:val="center"/>
            </w:pPr>
            <w:r>
              <w:rPr>
                <w:rFonts w:hint="eastAsia" w:ascii="Times New Roman" w:hAnsi="Times New Roman" w:eastAsia="新宋体"/>
                <w:sz w:val="24"/>
                <w:szCs w:val="24"/>
              </w:rPr>
              <w:drawing>
                <wp:inline distT="0" distB="0" distL="0" distR="0">
                  <wp:extent cx="514350" cy="480060"/>
                  <wp:effectExtent l="0" t="0" r="0" b="0"/>
                  <wp:docPr id="88396526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965267" name="图片24" descr="菁优网：http://www.jyeoo.com"/>
                          <pic:cNvPicPr>
                            <a:picLocks noChangeAspect="1"/>
                          </pic:cNvPicPr>
                        </pic:nvPicPr>
                        <pic:blipFill>
                          <a:blip r:embed="rId7" cstate="print"/>
                          <a:stretch>
                            <a:fillRect/>
                          </a:stretch>
                        </pic:blipFill>
                        <pic:spPr>
                          <a:xfrm>
                            <a:off x="0" y="0"/>
                            <a:ext cx="518612" cy="484038"/>
                          </a:xfrm>
                          <a:prstGeom prst="rect">
                            <a:avLst/>
                          </a:prstGeom>
                        </pic:spPr>
                      </pic:pic>
                    </a:graphicData>
                  </a:graphic>
                </wp:inline>
              </w:drawing>
            </w:r>
          </w:p>
        </w:tc>
        <w:tc>
          <w:tcPr>
            <w:tcW w:w="4260" w:type="dxa"/>
          </w:tcPr>
          <w:p w14:paraId="151C14A1">
            <w:pPr>
              <w:pStyle w:val="36"/>
              <w:spacing w:line="360" w:lineRule="auto"/>
              <w:jc w:val="center"/>
            </w:pPr>
            <w:r>
              <w:rPr>
                <w:rFonts w:hint="eastAsia" w:ascii="Times New Roman" w:hAnsi="Times New Roman" w:eastAsia="新宋体"/>
                <w:sz w:val="24"/>
                <w:szCs w:val="24"/>
              </w:rPr>
              <w:drawing>
                <wp:inline distT="0" distB="0" distL="0" distR="0">
                  <wp:extent cx="1322070" cy="889000"/>
                  <wp:effectExtent l="0" t="0" r="0" b="0"/>
                  <wp:docPr id="101696325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963256" name="图片24" descr="菁优网：http://www.jyeoo.com"/>
                          <pic:cNvPicPr>
                            <a:picLocks noChangeAspect="1"/>
                          </pic:cNvPicPr>
                        </pic:nvPicPr>
                        <pic:blipFill>
                          <a:blip r:embed="rId8" cstate="print"/>
                          <a:stretch>
                            <a:fillRect/>
                          </a:stretch>
                        </pic:blipFill>
                        <pic:spPr>
                          <a:xfrm>
                            <a:off x="0" y="0"/>
                            <a:ext cx="1325990" cy="891485"/>
                          </a:xfrm>
                          <a:prstGeom prst="rect">
                            <a:avLst/>
                          </a:prstGeom>
                        </pic:spPr>
                      </pic:pic>
                    </a:graphicData>
                  </a:graphic>
                </wp:inline>
              </w:drawing>
            </w:r>
          </w:p>
        </w:tc>
        <w:tc>
          <w:tcPr>
            <w:tcW w:w="6345" w:type="dxa"/>
          </w:tcPr>
          <w:p w14:paraId="715019E9">
            <w:pPr>
              <w:pStyle w:val="36"/>
              <w:spacing w:line="360" w:lineRule="auto"/>
              <w:jc w:val="center"/>
            </w:pPr>
            <w:r>
              <w:rPr>
                <w:rFonts w:hint="eastAsia" w:ascii="Times New Roman" w:hAnsi="Times New Roman" w:eastAsia="新宋体"/>
                <w:sz w:val="24"/>
                <w:szCs w:val="24"/>
              </w:rPr>
              <w:drawing>
                <wp:inline distT="0" distB="0" distL="0" distR="0">
                  <wp:extent cx="908050" cy="964565"/>
                  <wp:effectExtent l="0" t="0" r="0" b="0"/>
                  <wp:docPr id="25409654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096545" name="图片24" descr="菁优网：http://www.jyeoo.com"/>
                          <pic:cNvPicPr>
                            <a:picLocks noChangeAspect="1"/>
                          </pic:cNvPicPr>
                        </pic:nvPicPr>
                        <pic:blipFill>
                          <a:blip r:embed="rId9" cstate="print"/>
                          <a:stretch>
                            <a:fillRect/>
                          </a:stretch>
                        </pic:blipFill>
                        <pic:spPr>
                          <a:xfrm>
                            <a:off x="0" y="0"/>
                            <a:ext cx="918496" cy="976138"/>
                          </a:xfrm>
                          <a:prstGeom prst="rect">
                            <a:avLst/>
                          </a:prstGeom>
                        </pic:spPr>
                      </pic:pic>
                    </a:graphicData>
                  </a:graphic>
                </wp:inline>
              </w:drawing>
            </w:r>
          </w:p>
        </w:tc>
      </w:tr>
      <w:tr w14:paraId="7CF3756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355" w:type="dxa"/>
          </w:tcPr>
          <w:p w14:paraId="56D879F7">
            <w:pPr>
              <w:pStyle w:val="36"/>
              <w:spacing w:line="360" w:lineRule="auto"/>
              <w:jc w:val="center"/>
            </w:pPr>
            <w:r>
              <w:rPr>
                <w:rFonts w:hint="eastAsia" w:ascii="Times New Roman" w:hAnsi="Times New Roman" w:eastAsia="新宋体"/>
                <w:sz w:val="24"/>
                <w:szCs w:val="24"/>
              </w:rPr>
              <w:t>A.稀硫酸中放入生锈的铁钉，可以进行金属除锈</w:t>
            </w:r>
          </w:p>
        </w:tc>
        <w:tc>
          <w:tcPr>
            <w:tcW w:w="5445" w:type="dxa"/>
          </w:tcPr>
          <w:p w14:paraId="49CBD0B2">
            <w:pPr>
              <w:pStyle w:val="36"/>
              <w:spacing w:line="360" w:lineRule="auto"/>
              <w:jc w:val="center"/>
            </w:pPr>
            <w:r>
              <w:rPr>
                <w:rFonts w:hint="eastAsia" w:ascii="Times New Roman" w:hAnsi="Times New Roman" w:eastAsia="新宋体"/>
                <w:sz w:val="24"/>
                <w:szCs w:val="24"/>
              </w:rPr>
              <w:t>B.用玻璃棒蘸浓硫酸在纸上写字，字迹变黑是因为浓硫酸有吸水性</w:t>
            </w:r>
          </w:p>
        </w:tc>
        <w:tc>
          <w:tcPr>
            <w:tcW w:w="4260" w:type="dxa"/>
          </w:tcPr>
          <w:p w14:paraId="2B121FF2">
            <w:pPr>
              <w:pStyle w:val="36"/>
              <w:spacing w:line="360" w:lineRule="auto"/>
              <w:jc w:val="center"/>
            </w:pPr>
            <w:r>
              <w:rPr>
                <w:rFonts w:hint="eastAsia" w:ascii="Times New Roman" w:hAnsi="Times New Roman" w:eastAsia="新宋体"/>
                <w:sz w:val="24"/>
                <w:szCs w:val="24"/>
              </w:rPr>
              <w:t>C.酸与指示剂的作</w:t>
            </w:r>
          </w:p>
          <w:p w14:paraId="7160543D">
            <w:pPr>
              <w:pStyle w:val="36"/>
              <w:spacing w:line="360" w:lineRule="auto"/>
              <w:jc w:val="center"/>
            </w:pPr>
            <w:r>
              <w:rPr>
                <w:rFonts w:hint="eastAsia" w:ascii="Times New Roman" w:hAnsi="Times New Roman" w:eastAsia="新宋体"/>
                <w:sz w:val="24"/>
                <w:szCs w:val="24"/>
              </w:rPr>
              <w:t>用，可以选择紫色</w:t>
            </w:r>
          </w:p>
          <w:p w14:paraId="178C9363">
            <w:pPr>
              <w:pStyle w:val="36"/>
              <w:spacing w:line="360" w:lineRule="auto"/>
              <w:jc w:val="center"/>
            </w:pPr>
            <w:r>
              <w:rPr>
                <w:rFonts w:hint="eastAsia" w:ascii="Times New Roman" w:hAnsi="Times New Roman" w:eastAsia="新宋体"/>
                <w:sz w:val="24"/>
                <w:szCs w:val="24"/>
              </w:rPr>
              <w:t>石蕊溶液</w:t>
            </w:r>
          </w:p>
        </w:tc>
        <w:tc>
          <w:tcPr>
            <w:tcW w:w="6345" w:type="dxa"/>
          </w:tcPr>
          <w:p w14:paraId="06FEEDBF">
            <w:pPr>
              <w:pStyle w:val="36"/>
              <w:spacing w:line="360" w:lineRule="auto"/>
              <w:jc w:val="center"/>
            </w:pPr>
            <w:r>
              <w:rPr>
                <w:rFonts w:hint="eastAsia" w:ascii="Times New Roman" w:hAnsi="Times New Roman" w:eastAsia="新宋体"/>
                <w:sz w:val="24"/>
                <w:szCs w:val="24"/>
              </w:rPr>
              <w:t>D.打开盛有硫酸的试剂瓶的瓶盖，小心闻其气味。无明显现象，无气味，说明浓硫酸不具有挥发性</w:t>
            </w:r>
          </w:p>
        </w:tc>
      </w:tr>
    </w:tbl>
    <w:p w14:paraId="22EADE89">
      <w:pPr>
        <w:pStyle w:val="36"/>
        <w:tabs>
          <w:tab w:val="left" w:pos="2300"/>
          <w:tab w:val="left" w:pos="4400"/>
          <w:tab w:val="left" w:pos="6400"/>
        </w:tabs>
        <w:spacing w:line="360" w:lineRule="auto"/>
        <w:ind w:firstLine="312" w:firstLineChars="130"/>
        <w:jc w:val="left"/>
      </w:pPr>
      <w:r>
        <w:rPr>
          <w:rFonts w:hint="eastAsia" w:ascii="Times New Roman" w:hAnsi="Times New Roman" w:eastAsia="新宋体"/>
          <w:sz w:val="24"/>
          <w:szCs w:val="24"/>
        </w:rPr>
        <w:t>A．A</w:t>
      </w:r>
      <w:r>
        <w:tab/>
      </w:r>
      <w:r>
        <w:rPr>
          <w:rFonts w:hint="eastAsia" w:ascii="Times New Roman" w:hAnsi="Times New Roman" w:eastAsia="新宋体"/>
          <w:sz w:val="24"/>
          <w:szCs w:val="24"/>
        </w:rPr>
        <w:t>B．B</w:t>
      </w:r>
      <w:r>
        <w:tab/>
      </w:r>
      <w:r>
        <w:rPr>
          <w:rFonts w:hint="eastAsia" w:ascii="Times New Roman" w:hAnsi="Times New Roman" w:eastAsia="新宋体"/>
          <w:sz w:val="24"/>
          <w:szCs w:val="24"/>
        </w:rPr>
        <w:t>C．C</w:t>
      </w:r>
      <w:r>
        <w:tab/>
      </w:r>
      <w:r>
        <w:rPr>
          <w:rFonts w:hint="eastAsia" w:ascii="Times New Roman" w:hAnsi="Times New Roman" w:eastAsia="新宋体"/>
          <w:sz w:val="24"/>
          <w:szCs w:val="24"/>
        </w:rPr>
        <w:t>D．D</w:t>
      </w:r>
    </w:p>
    <w:p w14:paraId="2767EE96">
      <w:pPr>
        <w:pStyle w:val="36"/>
        <w:spacing w:line="360" w:lineRule="auto"/>
        <w:ind w:left="312" w:hanging="312" w:hangingChars="130"/>
      </w:pPr>
      <w:r>
        <w:rPr>
          <w:rFonts w:hint="eastAsia" w:ascii="Times New Roman" w:hAnsi="Times New Roman" w:eastAsia="新宋体"/>
          <w:sz w:val="24"/>
          <w:szCs w:val="24"/>
        </w:rPr>
        <w:t>2．（2026•商丘一模）变蛋是河南人喜爱的一种美食。在跨学科实践活动中，同学们用生石灰、纯碱、食盐和五香粉加水调制成糊状料泥，用于腌制变蛋。下列说法正确的是（　　）</w:t>
      </w:r>
    </w:p>
    <w:p w14:paraId="5938A88A">
      <w:pPr>
        <w:pStyle w:val="36"/>
        <w:spacing w:line="360" w:lineRule="auto"/>
        <w:ind w:firstLine="312" w:firstLineChars="130"/>
        <w:jc w:val="left"/>
      </w:pPr>
      <w:r>
        <w:rPr>
          <w:rFonts w:hint="eastAsia" w:ascii="Times New Roman" w:hAnsi="Times New Roman" w:eastAsia="新宋体"/>
          <w:sz w:val="24"/>
          <w:szCs w:val="24"/>
        </w:rPr>
        <w:t>A．原料中的纯碱其实是一种盐</w:t>
      </w:r>
      <w:r>
        <w:tab/>
      </w:r>
    </w:p>
    <w:p w14:paraId="6DA68AE0">
      <w:pPr>
        <w:pStyle w:val="36"/>
        <w:spacing w:line="360" w:lineRule="auto"/>
        <w:ind w:firstLine="312" w:firstLineChars="130"/>
        <w:jc w:val="left"/>
      </w:pPr>
      <w:r>
        <w:rPr>
          <w:rFonts w:hint="eastAsia" w:ascii="Times New Roman" w:hAnsi="Times New Roman" w:eastAsia="新宋体"/>
          <w:sz w:val="24"/>
          <w:szCs w:val="24"/>
        </w:rPr>
        <w:t>B．加水时发生了化合反应和置换反应</w:t>
      </w:r>
      <w:r>
        <w:tab/>
      </w:r>
    </w:p>
    <w:p w14:paraId="292A9DED">
      <w:pPr>
        <w:pStyle w:val="36"/>
        <w:spacing w:line="360" w:lineRule="auto"/>
        <w:ind w:firstLine="312" w:firstLineChars="130"/>
        <w:jc w:val="left"/>
      </w:pPr>
      <w:r>
        <w:rPr>
          <w:rFonts w:hint="eastAsia" w:ascii="Times New Roman" w:hAnsi="Times New Roman" w:eastAsia="新宋体"/>
          <w:sz w:val="24"/>
          <w:szCs w:val="24"/>
        </w:rPr>
        <w:t>C．腌制时手可以直接接触料泥</w:t>
      </w:r>
      <w:r>
        <w:tab/>
      </w:r>
    </w:p>
    <w:p w14:paraId="62F94BF6">
      <w:pPr>
        <w:pStyle w:val="36"/>
        <w:spacing w:line="360" w:lineRule="auto"/>
        <w:ind w:firstLine="312" w:firstLineChars="130"/>
        <w:jc w:val="left"/>
      </w:pPr>
      <w:r>
        <w:rPr>
          <w:rFonts w:hint="eastAsia" w:ascii="Times New Roman" w:hAnsi="Times New Roman" w:eastAsia="新宋体"/>
          <w:sz w:val="24"/>
          <w:szCs w:val="24"/>
        </w:rPr>
        <w:t>D．吃变蛋时加入食醋不能中和碱的涩味</w:t>
      </w:r>
    </w:p>
    <w:p w14:paraId="10E4056B">
      <w:pPr>
        <w:pStyle w:val="36"/>
        <w:spacing w:line="360" w:lineRule="auto"/>
        <w:ind w:left="312" w:hanging="312" w:hangingChars="130"/>
      </w:pPr>
      <w:r>
        <w:rPr>
          <w:rFonts w:hint="eastAsia" w:ascii="Times New Roman" w:hAnsi="Times New Roman" w:eastAsia="新宋体"/>
          <w:sz w:val="24"/>
          <w:szCs w:val="24"/>
        </w:rPr>
        <w:t>3．（2026春•信阳校级月考）某一无色溶液具有如下性质：</w:t>
      </w:r>
      <w:r>
        <w:rPr>
          <w:rFonts w:hint="eastAsia" w:ascii="Times New Roman" w:hAnsi="Times New Roman" w:eastAsia="Calibri"/>
          <w:sz w:val="24"/>
          <w:szCs w:val="24"/>
        </w:rPr>
        <w:t>①</w:t>
      </w:r>
      <w:r>
        <w:rPr>
          <w:rFonts w:hint="eastAsia" w:ascii="Times New Roman" w:hAnsi="Times New Roman" w:eastAsia="新宋体"/>
          <w:sz w:val="24"/>
          <w:szCs w:val="24"/>
        </w:rPr>
        <w:t>使无色酚酞试液变红；</w:t>
      </w:r>
      <w:r>
        <w:rPr>
          <w:rFonts w:hint="eastAsia" w:ascii="Times New Roman" w:hAnsi="Times New Roman" w:eastAsia="Calibri"/>
          <w:sz w:val="24"/>
          <w:szCs w:val="24"/>
        </w:rPr>
        <w:t>②</w:t>
      </w:r>
      <w:r>
        <w:rPr>
          <w:rFonts w:hint="eastAsia" w:ascii="Times New Roman" w:hAnsi="Times New Roman" w:eastAsia="新宋体"/>
          <w:sz w:val="24"/>
          <w:szCs w:val="24"/>
        </w:rPr>
        <w:t>与硫酸铜溶液反应可产生蓝色沉淀；</w:t>
      </w:r>
      <w:r>
        <w:rPr>
          <w:rFonts w:hint="eastAsia" w:ascii="Times New Roman" w:hAnsi="Times New Roman" w:eastAsia="Calibri"/>
          <w:sz w:val="24"/>
          <w:szCs w:val="24"/>
        </w:rPr>
        <w:t>③</w:t>
      </w:r>
      <w:r>
        <w:rPr>
          <w:rFonts w:hint="eastAsia" w:ascii="Times New Roman" w:hAnsi="Times New Roman" w:eastAsia="新宋体"/>
          <w:sz w:val="24"/>
          <w:szCs w:val="24"/>
        </w:rPr>
        <w:t>与碳酸钠溶液反应产生白色沉淀，据以上推断，此溶液是（　　）</w:t>
      </w:r>
    </w:p>
    <w:p w14:paraId="16B0A6AD">
      <w:pPr>
        <w:pStyle w:val="36"/>
        <w:tabs>
          <w:tab w:val="left" w:pos="4400"/>
        </w:tabs>
        <w:spacing w:line="360" w:lineRule="auto"/>
        <w:ind w:firstLine="312" w:firstLineChars="130"/>
        <w:jc w:val="left"/>
      </w:pPr>
      <w:r>
        <w:rPr>
          <w:rFonts w:hint="eastAsia" w:ascii="Times New Roman" w:hAnsi="Times New Roman" w:eastAsia="新宋体"/>
          <w:sz w:val="24"/>
          <w:szCs w:val="24"/>
        </w:rPr>
        <w:t>A．氢氧化钠溶液</w:t>
      </w:r>
      <w:r>
        <w:tab/>
      </w:r>
      <w:r>
        <w:rPr>
          <w:rFonts w:hint="eastAsia" w:ascii="Times New Roman" w:hAnsi="Times New Roman" w:eastAsia="新宋体"/>
          <w:sz w:val="24"/>
          <w:szCs w:val="24"/>
        </w:rPr>
        <w:t>B．澄清石灰水</w:t>
      </w:r>
      <w:r>
        <w:tab/>
      </w:r>
    </w:p>
    <w:p w14:paraId="11F6F54B">
      <w:pPr>
        <w:pStyle w:val="36"/>
        <w:tabs>
          <w:tab w:val="left" w:pos="4400"/>
        </w:tabs>
        <w:spacing w:line="360" w:lineRule="auto"/>
        <w:ind w:firstLine="312" w:firstLineChars="130"/>
        <w:jc w:val="left"/>
      </w:pPr>
      <w:r>
        <w:rPr>
          <w:rFonts w:hint="eastAsia" w:ascii="Times New Roman" w:hAnsi="Times New Roman" w:eastAsia="新宋体"/>
          <w:sz w:val="24"/>
          <w:szCs w:val="24"/>
        </w:rPr>
        <w:t>C．氯化钙溶液</w:t>
      </w:r>
      <w:r>
        <w:tab/>
      </w:r>
      <w:r>
        <w:rPr>
          <w:rFonts w:hint="eastAsia" w:ascii="Times New Roman" w:hAnsi="Times New Roman" w:eastAsia="新宋体"/>
          <w:sz w:val="24"/>
          <w:szCs w:val="24"/>
        </w:rPr>
        <w:t>D．盐酸</w:t>
      </w:r>
    </w:p>
    <w:p w14:paraId="4A2D0BCC">
      <w:pPr>
        <w:pStyle w:val="36"/>
        <w:spacing w:line="360" w:lineRule="auto"/>
        <w:ind w:left="312" w:hanging="312" w:hangingChars="130"/>
      </w:pPr>
      <w:r>
        <w:rPr>
          <w:rFonts w:hint="eastAsia" w:ascii="Times New Roman" w:hAnsi="Times New Roman" w:eastAsia="新宋体"/>
          <w:sz w:val="24"/>
          <w:szCs w:val="24"/>
        </w:rPr>
        <w:t>4．（2025秋•淄川区期末）氢氧化锂的化学性质和氢氧化钠相似，在空气中能吸收二氧化碳和水分，可用作二氧化碳的吸收剂。则氢氧化锂和二氧化碳反应的化学方程式为（　　）</w:t>
      </w:r>
    </w:p>
    <w:p w14:paraId="3D2A6AE0">
      <w:pPr>
        <w:pStyle w:val="36"/>
        <w:spacing w:line="360" w:lineRule="auto"/>
        <w:ind w:firstLine="312" w:firstLineChars="130"/>
        <w:jc w:val="left"/>
      </w:pPr>
      <w:r>
        <w:rPr>
          <w:rFonts w:hint="eastAsia" w:ascii="Times New Roman" w:hAnsi="Times New Roman" w:eastAsia="新宋体"/>
          <w:sz w:val="24"/>
          <w:szCs w:val="24"/>
        </w:rPr>
        <w:t>A．LiOH+CO</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＝LiCO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r>
        <w:tab/>
      </w:r>
    </w:p>
    <w:p w14:paraId="1F52DE15">
      <w:pPr>
        <w:pStyle w:val="36"/>
        <w:spacing w:line="360" w:lineRule="auto"/>
        <w:ind w:firstLine="312" w:firstLineChars="130"/>
        <w:jc w:val="left"/>
      </w:pPr>
      <w:r>
        <w:rPr>
          <w:rFonts w:hint="eastAsia" w:ascii="Times New Roman" w:hAnsi="Times New Roman" w:eastAsia="新宋体"/>
          <w:sz w:val="24"/>
          <w:szCs w:val="24"/>
        </w:rPr>
        <w:t>B．2LiOH+CO</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＝Li</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r>
        <w:tab/>
      </w:r>
    </w:p>
    <w:p w14:paraId="491E82C7">
      <w:pPr>
        <w:pStyle w:val="36"/>
        <w:spacing w:line="360" w:lineRule="auto"/>
        <w:ind w:firstLine="312" w:firstLineChars="130"/>
        <w:jc w:val="left"/>
      </w:pPr>
      <w:r>
        <w:rPr>
          <w:rFonts w:hint="eastAsia" w:ascii="Times New Roman" w:hAnsi="Times New Roman" w:eastAsia="新宋体"/>
          <w:sz w:val="24"/>
          <w:szCs w:val="24"/>
        </w:rPr>
        <w:t>C．Li（OH）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+CO</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＝LiCO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r>
        <w:tab/>
      </w:r>
    </w:p>
    <w:p w14:paraId="328BDA25">
      <w:pPr>
        <w:pStyle w:val="36"/>
        <w:spacing w:line="360" w:lineRule="auto"/>
        <w:ind w:firstLine="312" w:firstLineChars="130"/>
        <w:jc w:val="left"/>
      </w:pPr>
      <w:r>
        <w:rPr>
          <w:rFonts w:hint="eastAsia" w:ascii="Times New Roman" w:hAnsi="Times New Roman" w:eastAsia="新宋体"/>
          <w:sz w:val="24"/>
          <w:szCs w:val="24"/>
        </w:rPr>
        <w:t>D．2Li（OH）</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+3CO</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＝Li（CO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+3H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p>
    <w:p w14:paraId="3A3C8CB7">
      <w:pPr>
        <w:pStyle w:val="36"/>
        <w:spacing w:line="360" w:lineRule="auto"/>
        <w:ind w:left="312" w:hanging="312" w:hangingChars="130"/>
      </w:pPr>
      <w:r>
        <w:rPr>
          <w:rFonts w:hint="eastAsia" w:ascii="Times New Roman" w:hAnsi="Times New Roman" w:eastAsia="新宋体"/>
          <w:sz w:val="24"/>
          <w:szCs w:val="24"/>
        </w:rPr>
        <w:t>5．（2025•市南区校级二模）某化学兴趣小组在学习完二氧化碳与氢氧化钙溶液的反应后，突发奇想，欲探究能否与氢氧化钠溶液反应，于是利用如图所示来进行实验，实验装置及所得实验图像如下图所示。下列说法正确的是（　　）</w:t>
      </w:r>
    </w:p>
    <w:p w14:paraId="3FEF2910">
      <w:pPr>
        <w:pStyle w:val="36"/>
        <w:spacing w:line="360" w:lineRule="auto"/>
        <w:ind w:left="273" w:leftChars="130"/>
      </w:pPr>
      <w:r>
        <w:rPr>
          <w:rFonts w:hint="eastAsia" w:ascii="Times New Roman" w:hAnsi="Times New Roman" w:eastAsia="新宋体"/>
          <w:sz w:val="24"/>
          <w:szCs w:val="24"/>
        </w:rPr>
        <w:drawing>
          <wp:inline distT="0" distB="0" distL="0" distR="0">
            <wp:extent cx="3525520" cy="1657985"/>
            <wp:effectExtent l="0" t="0" r="0" b="0"/>
            <wp:docPr id="112123179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231790" name="图片24" descr="菁优网：http://www.jyeoo.com"/>
                    <pic:cNvPicPr>
                      <a:picLocks noChangeAspect="1"/>
                    </pic:cNvPicPr>
                  </pic:nvPicPr>
                  <pic:blipFill>
                    <a:blip r:embed="rId10" cstate="print"/>
                    <a:stretch>
                      <a:fillRect/>
                    </a:stretch>
                  </pic:blipFill>
                  <pic:spPr>
                    <a:xfrm>
                      <a:off x="0" y="0"/>
                      <a:ext cx="3525675" cy="1658020"/>
                    </a:xfrm>
                    <a:prstGeom prst="rect">
                      <a:avLst/>
                    </a:prstGeom>
                  </pic:spPr>
                </pic:pic>
              </a:graphicData>
            </a:graphic>
          </wp:inline>
        </w:drawing>
      </w:r>
    </w:p>
    <w:p w14:paraId="550729D2">
      <w:pPr>
        <w:pStyle w:val="36"/>
        <w:spacing w:line="360" w:lineRule="auto"/>
        <w:ind w:firstLine="312" w:firstLineChars="130"/>
        <w:jc w:val="left"/>
      </w:pPr>
      <w:r>
        <w:rPr>
          <w:rFonts w:hint="eastAsia" w:ascii="Times New Roman" w:hAnsi="Times New Roman" w:eastAsia="新宋体"/>
          <w:sz w:val="24"/>
          <w:szCs w:val="24"/>
        </w:rPr>
        <w:t>A．首先注入瓶中的试剂是氢氧化钠溶液</w:t>
      </w:r>
      <w:r>
        <w:tab/>
      </w:r>
    </w:p>
    <w:p w14:paraId="0EDC436B">
      <w:pPr>
        <w:pStyle w:val="36"/>
        <w:spacing w:line="360" w:lineRule="auto"/>
        <w:ind w:firstLine="312" w:firstLineChars="130"/>
        <w:jc w:val="left"/>
      </w:pPr>
      <w:r>
        <w:rPr>
          <w:rFonts w:hint="eastAsia" w:ascii="Times New Roman" w:hAnsi="Times New Roman" w:eastAsia="新宋体"/>
          <w:sz w:val="24"/>
          <w:szCs w:val="24"/>
        </w:rPr>
        <w:t>B．若将饱和NaOH溶液换成等体积的饱和石灰水，所得曲线完全相同</w:t>
      </w:r>
      <w:r>
        <w:tab/>
      </w:r>
    </w:p>
    <w:p w14:paraId="33132974">
      <w:pPr>
        <w:pStyle w:val="36"/>
        <w:spacing w:line="360" w:lineRule="auto"/>
        <w:ind w:firstLine="312" w:firstLineChars="130"/>
        <w:jc w:val="left"/>
      </w:pPr>
      <w:r>
        <w:rPr>
          <w:rFonts w:hint="eastAsia" w:ascii="Times New Roman" w:hAnsi="Times New Roman" w:eastAsia="新宋体"/>
          <w:sz w:val="24"/>
          <w:szCs w:val="24"/>
        </w:rPr>
        <w:t>C．对比曲线中bc段和de段，可以说明二氧化碳能与氢氧化钠反应</w:t>
      </w:r>
      <w:r>
        <w:tab/>
      </w:r>
    </w:p>
    <w:p w14:paraId="012A08DB">
      <w:pPr>
        <w:pStyle w:val="36"/>
        <w:spacing w:line="360" w:lineRule="auto"/>
        <w:ind w:firstLine="312" w:firstLineChars="130"/>
        <w:jc w:val="left"/>
      </w:pPr>
      <w:r>
        <w:rPr>
          <w:rFonts w:hint="eastAsia" w:ascii="Times New Roman" w:hAnsi="Times New Roman" w:eastAsia="新宋体"/>
          <w:sz w:val="24"/>
          <w:szCs w:val="24"/>
        </w:rPr>
        <w:t>D．曲线中ac段压强先增大后减小，原因是二氧化碳气体先变多后变少</w:t>
      </w:r>
    </w:p>
    <w:p w14:paraId="44A27880">
      <w:pPr>
        <w:pStyle w:val="36"/>
        <w:spacing w:line="360" w:lineRule="auto"/>
        <w:ind w:left="312" w:hanging="312" w:hangingChars="130"/>
      </w:pPr>
      <w:r>
        <w:rPr>
          <w:rFonts w:hint="eastAsia" w:ascii="Times New Roman" w:hAnsi="Times New Roman" w:eastAsia="新宋体"/>
          <w:sz w:val="24"/>
          <w:szCs w:val="24"/>
        </w:rPr>
        <w:t>6．（2025•天宁区）我国科研人员用纳米级氢氧化钙颗粒加固壁画取得成功。下列说法不正确的是（　　）</w:t>
      </w:r>
    </w:p>
    <w:p w14:paraId="27F59028">
      <w:pPr>
        <w:pStyle w:val="36"/>
        <w:spacing w:line="360" w:lineRule="auto"/>
        <w:ind w:firstLine="312" w:firstLineChars="130"/>
        <w:jc w:val="left"/>
      </w:pPr>
      <w:r>
        <w:rPr>
          <w:rFonts w:hint="eastAsia" w:ascii="Times New Roman" w:hAnsi="Times New Roman" w:eastAsia="新宋体"/>
          <w:sz w:val="24"/>
          <w:szCs w:val="24"/>
        </w:rPr>
        <w:t>A．加固过程主要与二氧化碳反应</w:t>
      </w:r>
      <w:r>
        <w:tab/>
      </w:r>
    </w:p>
    <w:p w14:paraId="12A822AE">
      <w:pPr>
        <w:pStyle w:val="36"/>
        <w:spacing w:line="360" w:lineRule="auto"/>
        <w:ind w:firstLine="312" w:firstLineChars="130"/>
        <w:jc w:val="left"/>
      </w:pPr>
      <w:r>
        <w:rPr>
          <w:rFonts w:hint="eastAsia" w:ascii="Times New Roman" w:hAnsi="Times New Roman" w:eastAsia="新宋体"/>
          <w:sz w:val="24"/>
          <w:szCs w:val="24"/>
        </w:rPr>
        <w:t>B．氢氧化钙生成碳酸钙粘合壁画</w:t>
      </w:r>
      <w:r>
        <w:tab/>
      </w:r>
    </w:p>
    <w:p w14:paraId="57472003">
      <w:pPr>
        <w:pStyle w:val="36"/>
        <w:spacing w:line="360" w:lineRule="auto"/>
        <w:ind w:firstLine="312" w:firstLineChars="130"/>
        <w:jc w:val="left"/>
      </w:pPr>
      <w:r>
        <w:rPr>
          <w:rFonts w:hint="eastAsia" w:ascii="Times New Roman" w:hAnsi="Times New Roman" w:eastAsia="新宋体"/>
          <w:sz w:val="24"/>
          <w:szCs w:val="24"/>
        </w:rPr>
        <w:t>C．水分蒸发有助于壁画加固过程</w:t>
      </w:r>
      <w:r>
        <w:tab/>
      </w:r>
    </w:p>
    <w:p w14:paraId="5EA3F2C6">
      <w:pPr>
        <w:pStyle w:val="36"/>
        <w:spacing w:line="360" w:lineRule="auto"/>
        <w:ind w:firstLine="312" w:firstLineChars="130"/>
        <w:jc w:val="left"/>
      </w:pPr>
      <w:r>
        <w:rPr>
          <w:rFonts w:hint="eastAsia" w:ascii="Times New Roman" w:hAnsi="Times New Roman" w:eastAsia="新宋体"/>
          <w:sz w:val="24"/>
          <w:szCs w:val="24"/>
        </w:rPr>
        <w:t>D．澄清石灰水加固壁画效果更好</w:t>
      </w:r>
    </w:p>
    <w:p w14:paraId="52A56E0B">
      <w:pPr>
        <w:pStyle w:val="36"/>
        <w:spacing w:line="360" w:lineRule="auto"/>
        <w:ind w:left="312" w:hanging="312" w:hangingChars="130"/>
      </w:pPr>
      <w:r>
        <w:rPr>
          <w:rFonts w:hint="eastAsia" w:ascii="Times New Roman" w:hAnsi="Times New Roman" w:eastAsia="新宋体"/>
          <w:sz w:val="24"/>
          <w:szCs w:val="24"/>
        </w:rPr>
        <w:t>7．（2025•兴宁区校级开学）叶脉书签制作过程中，用氢氧化钠溶液浸泡，是利用到了氢氧化钠溶液的性质是（　　）</w:t>
      </w:r>
    </w:p>
    <w:p w14:paraId="2F7B8D37">
      <w:pPr>
        <w:pStyle w:val="36"/>
        <w:tabs>
          <w:tab w:val="left" w:pos="2300"/>
          <w:tab w:val="left" w:pos="4400"/>
          <w:tab w:val="left" w:pos="6400"/>
        </w:tabs>
        <w:spacing w:line="360" w:lineRule="auto"/>
        <w:ind w:firstLine="312" w:firstLineChars="130"/>
        <w:jc w:val="left"/>
      </w:pPr>
      <w:r>
        <w:rPr>
          <w:rFonts w:hint="eastAsia" w:ascii="Times New Roman" w:hAnsi="Times New Roman" w:eastAsia="新宋体"/>
          <w:sz w:val="24"/>
          <w:szCs w:val="24"/>
        </w:rPr>
        <w:t>A．腐蚀性</w:t>
      </w:r>
      <w:r>
        <w:tab/>
      </w:r>
      <w:r>
        <w:rPr>
          <w:rFonts w:hint="eastAsia" w:ascii="Times New Roman" w:hAnsi="Times New Roman" w:eastAsia="新宋体"/>
          <w:sz w:val="24"/>
          <w:szCs w:val="24"/>
        </w:rPr>
        <w:t>B．潮解性</w:t>
      </w:r>
      <w:r>
        <w:tab/>
      </w:r>
      <w:r>
        <w:rPr>
          <w:rFonts w:hint="eastAsia" w:ascii="Times New Roman" w:hAnsi="Times New Roman" w:eastAsia="新宋体"/>
          <w:sz w:val="24"/>
          <w:szCs w:val="24"/>
        </w:rPr>
        <w:t>C．碱性</w:t>
      </w:r>
      <w:r>
        <w:tab/>
      </w:r>
      <w:r>
        <w:rPr>
          <w:rFonts w:hint="eastAsia" w:ascii="Times New Roman" w:hAnsi="Times New Roman" w:eastAsia="新宋体"/>
          <w:sz w:val="24"/>
          <w:szCs w:val="24"/>
        </w:rPr>
        <w:t>D．脱水性</w:t>
      </w:r>
    </w:p>
    <w:p w14:paraId="31E53C11">
      <w:pPr>
        <w:pStyle w:val="36"/>
        <w:spacing w:line="360" w:lineRule="auto"/>
        <w:ind w:left="312" w:hanging="312" w:hangingChars="130"/>
      </w:pPr>
      <w:r>
        <w:rPr>
          <w:rFonts w:hint="eastAsia" w:ascii="Times New Roman" w:hAnsi="Times New Roman" w:eastAsia="新宋体"/>
          <w:sz w:val="24"/>
          <w:szCs w:val="24"/>
        </w:rPr>
        <w:t>8．（2025秋•淄博期中）碱溶液中都含有OH</w:t>
      </w:r>
      <w:r>
        <w:rPr>
          <w:rFonts w:hint="eastAsia" w:ascii="Times New Roman" w:hAnsi="Times New Roman" w:eastAsia="新宋体"/>
          <w:sz w:val="24"/>
          <w:szCs w:val="24"/>
          <w:vertAlign w:val="superscript"/>
        </w:rPr>
        <w:t>﹣</w:t>
      </w:r>
      <w:r>
        <w:rPr>
          <w:rFonts w:hint="eastAsia" w:ascii="Times New Roman" w:hAnsi="Times New Roman" w:eastAsia="新宋体"/>
          <w:sz w:val="24"/>
          <w:szCs w:val="24"/>
        </w:rPr>
        <w:t>，因此不同的碱会表现出一些共同的性质。下列关于Ba（OH）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性质的描述中不属于碱的共同性质的是（　　）</w:t>
      </w:r>
    </w:p>
    <w:p w14:paraId="423E1DC9">
      <w:pPr>
        <w:pStyle w:val="36"/>
        <w:spacing w:line="360" w:lineRule="auto"/>
        <w:ind w:firstLine="312" w:firstLineChars="130"/>
        <w:jc w:val="left"/>
      </w:pPr>
      <w:r>
        <w:rPr>
          <w:rFonts w:hint="eastAsia" w:ascii="Times New Roman" w:hAnsi="Times New Roman" w:eastAsia="新宋体"/>
          <w:sz w:val="24"/>
          <w:szCs w:val="24"/>
        </w:rPr>
        <w:t>A．能使紫色石蕊试液变为蓝色</w:t>
      </w:r>
      <w:r>
        <w:tab/>
      </w:r>
    </w:p>
    <w:p w14:paraId="6409780B">
      <w:pPr>
        <w:pStyle w:val="36"/>
        <w:spacing w:line="360" w:lineRule="auto"/>
        <w:ind w:firstLine="312" w:firstLineChars="130"/>
        <w:jc w:val="left"/>
      </w:pPr>
      <w:r>
        <w:rPr>
          <w:rFonts w:hint="eastAsia" w:ascii="Times New Roman" w:hAnsi="Times New Roman" w:eastAsia="新宋体"/>
          <w:sz w:val="24"/>
          <w:szCs w:val="24"/>
        </w:rPr>
        <w:t>B．能使酚酞试液变红</w:t>
      </w:r>
      <w:r>
        <w:tab/>
      </w:r>
    </w:p>
    <w:p w14:paraId="5A4F1789">
      <w:pPr>
        <w:pStyle w:val="36"/>
        <w:spacing w:line="360" w:lineRule="auto"/>
        <w:ind w:firstLine="312" w:firstLineChars="130"/>
        <w:jc w:val="left"/>
      </w:pPr>
      <w:r>
        <w:rPr>
          <w:rFonts w:hint="eastAsia" w:ascii="Times New Roman" w:hAnsi="Times New Roman" w:eastAsia="新宋体"/>
          <w:sz w:val="24"/>
          <w:szCs w:val="24"/>
        </w:rPr>
        <w:t>C．能与Na</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rPr>
        <w:t>溶液反应生成BaSO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rPr>
        <w:t>沉淀</w:t>
      </w:r>
      <w:r>
        <w:tab/>
      </w:r>
    </w:p>
    <w:p w14:paraId="2746BEEF">
      <w:pPr>
        <w:pStyle w:val="36"/>
        <w:spacing w:line="360" w:lineRule="auto"/>
        <w:ind w:firstLine="312" w:firstLineChars="130"/>
        <w:jc w:val="left"/>
      </w:pPr>
      <w:r>
        <w:rPr>
          <w:rFonts w:hint="eastAsia" w:ascii="Times New Roman" w:hAnsi="Times New Roman" w:eastAsia="新宋体"/>
          <w:sz w:val="24"/>
          <w:szCs w:val="24"/>
        </w:rPr>
        <w:t>D．能与CO</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反应生成水</w:t>
      </w:r>
    </w:p>
    <w:p w14:paraId="60179A55">
      <w:pPr>
        <w:pStyle w:val="36"/>
        <w:spacing w:line="360" w:lineRule="auto"/>
        <w:ind w:left="312" w:hanging="312" w:hangingChars="130"/>
      </w:pPr>
      <w:r>
        <w:rPr>
          <w:rFonts w:hint="eastAsia" w:ascii="Times New Roman" w:hAnsi="Times New Roman" w:eastAsia="新宋体"/>
          <w:sz w:val="24"/>
          <w:szCs w:val="24"/>
        </w:rPr>
        <w:t>9．（2025•市北区一模）同学们在学习碱的化学性质时，进行了如图所示实验（实验D是将前三个实验产生的废液废渣集中回收处理）。</w:t>
      </w:r>
    </w:p>
    <w:p w14:paraId="0488A1F9">
      <w:pPr>
        <w:pStyle w:val="36"/>
        <w:spacing w:line="360" w:lineRule="auto"/>
        <w:ind w:left="273" w:leftChars="130"/>
      </w:pPr>
      <w:r>
        <w:rPr>
          <w:rFonts w:hint="eastAsia" w:ascii="Times New Roman" w:hAnsi="Times New Roman" w:eastAsia="新宋体"/>
          <w:sz w:val="24"/>
          <w:szCs w:val="24"/>
        </w:rPr>
        <w:drawing>
          <wp:inline distT="0" distB="0" distL="0" distR="0">
            <wp:extent cx="4563110" cy="1695450"/>
            <wp:effectExtent l="0" t="0" r="0" b="0"/>
            <wp:docPr id="119450625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506252" name="图片24" descr="菁优网：http://www.jyeoo.com"/>
                    <pic:cNvPicPr>
                      <a:picLocks noChangeAspect="1"/>
                    </pic:cNvPicPr>
                  </pic:nvPicPr>
                  <pic:blipFill>
                    <a:blip r:embed="rId11" cstate="print"/>
                    <a:stretch>
                      <a:fillRect/>
                    </a:stretch>
                  </pic:blipFill>
                  <pic:spPr>
                    <a:xfrm>
                      <a:off x="0" y="0"/>
                      <a:ext cx="4563112" cy="1695687"/>
                    </a:xfrm>
                    <a:prstGeom prst="rect">
                      <a:avLst/>
                    </a:prstGeom>
                  </pic:spPr>
                </pic:pic>
              </a:graphicData>
            </a:graphic>
          </wp:inline>
        </w:drawing>
      </w:r>
    </w:p>
    <w:p w14:paraId="08BA80F0">
      <w:pPr>
        <w:pStyle w:val="36"/>
        <w:spacing w:line="360" w:lineRule="auto"/>
        <w:ind w:left="273" w:leftChars="130"/>
      </w:pPr>
      <w:r>
        <w:rPr>
          <w:rFonts w:hint="eastAsia" w:ascii="Times New Roman" w:hAnsi="Times New Roman" w:eastAsia="新宋体"/>
          <w:sz w:val="24"/>
          <w:szCs w:val="24"/>
        </w:rPr>
        <w:t>则下列说法正确的是（　　）</w:t>
      </w:r>
    </w:p>
    <w:p w14:paraId="75F1227E">
      <w:pPr>
        <w:pStyle w:val="36"/>
        <w:spacing w:line="360" w:lineRule="auto"/>
        <w:ind w:firstLine="312" w:firstLineChars="130"/>
        <w:jc w:val="left"/>
      </w:pPr>
      <w:r>
        <w:rPr>
          <w:rFonts w:hint="eastAsia" w:ascii="Times New Roman" w:hAnsi="Times New Roman" w:eastAsia="新宋体"/>
          <w:sz w:val="24"/>
          <w:szCs w:val="24"/>
        </w:rPr>
        <w:t>A．实验A中酚酞由红色变为无色，则溶液一定呈中性</w:t>
      </w:r>
      <w:r>
        <w:tab/>
      </w:r>
    </w:p>
    <w:p w14:paraId="3EC53B87">
      <w:pPr>
        <w:pStyle w:val="36"/>
        <w:spacing w:line="360" w:lineRule="auto"/>
        <w:ind w:firstLine="312" w:firstLineChars="130"/>
        <w:jc w:val="left"/>
      </w:pPr>
      <w:r>
        <w:rPr>
          <w:rFonts w:hint="eastAsia" w:ascii="Times New Roman" w:hAnsi="Times New Roman" w:eastAsia="新宋体"/>
          <w:sz w:val="24"/>
          <w:szCs w:val="24"/>
        </w:rPr>
        <w:t>B．实验B可证明氢氧化钠能与二氧化碳反应</w:t>
      </w:r>
      <w:r>
        <w:tab/>
      </w:r>
    </w:p>
    <w:p w14:paraId="2F897858">
      <w:pPr>
        <w:pStyle w:val="36"/>
        <w:spacing w:line="360" w:lineRule="auto"/>
        <w:ind w:firstLine="312" w:firstLineChars="130"/>
        <w:jc w:val="left"/>
      </w:pPr>
      <w:r>
        <w:rPr>
          <w:rFonts w:hint="eastAsia" w:ascii="Times New Roman" w:hAnsi="Times New Roman" w:eastAsia="新宋体"/>
          <w:sz w:val="24"/>
          <w:szCs w:val="24"/>
        </w:rPr>
        <w:t>C．实验C在工业上可用于制取氢氧化钠</w:t>
      </w:r>
      <w:r>
        <w:tab/>
      </w:r>
    </w:p>
    <w:p w14:paraId="47DA9AB0">
      <w:pPr>
        <w:pStyle w:val="36"/>
        <w:spacing w:line="360" w:lineRule="auto"/>
        <w:ind w:firstLine="312" w:firstLineChars="130"/>
        <w:jc w:val="left"/>
      </w:pPr>
      <w:r>
        <w:rPr>
          <w:rFonts w:hint="eastAsia" w:ascii="Times New Roman" w:hAnsi="Times New Roman" w:eastAsia="新宋体"/>
          <w:sz w:val="24"/>
          <w:szCs w:val="24"/>
        </w:rPr>
        <w:t>D．若实验D中固体减少，则上层清液一定呈无色</w:t>
      </w:r>
    </w:p>
    <w:p w14:paraId="02431FCB">
      <w:pPr>
        <w:pStyle w:val="36"/>
        <w:spacing w:line="360" w:lineRule="auto"/>
        <w:ind w:left="312" w:hanging="312" w:hangingChars="130"/>
      </w:pPr>
      <w:r>
        <w:rPr>
          <w:rFonts w:hint="eastAsia" w:ascii="Times New Roman" w:hAnsi="Times New Roman" w:eastAsia="新宋体"/>
          <w:sz w:val="24"/>
          <w:szCs w:val="24"/>
        </w:rPr>
        <w:t>10．（2025秋•文登区期末）生锈的铁钉放入盛有稀盐酸的密闭容器中，用压强传感器测得容器内压强随时间变化的曲线如图所示。下列分析正确的是（　　）</w:t>
      </w:r>
    </w:p>
    <w:p w14:paraId="64275961">
      <w:pPr>
        <w:pStyle w:val="36"/>
        <w:spacing w:line="360" w:lineRule="auto"/>
        <w:ind w:firstLine="312" w:firstLineChars="130"/>
        <w:jc w:val="left"/>
      </w:pPr>
      <w:r>
        <w:rPr>
          <w:rFonts w:hint="eastAsia" w:ascii="Times New Roman" w:hAnsi="Times New Roman" w:eastAsia="新宋体"/>
          <w:sz w:val="24"/>
          <w:szCs w:val="24"/>
        </w:rPr>
        <w:drawing>
          <wp:anchor distT="0" distB="0" distL="114300" distR="114300" simplePos="0" relativeHeight="251660288" behindDoc="1" locked="0" layoutInCell="1" allowOverlap="1">
            <wp:simplePos x="0" y="0"/>
            <wp:positionH relativeFrom="margin">
              <wp:posOffset>3989070</wp:posOffset>
            </wp:positionH>
            <wp:positionV relativeFrom="paragraph">
              <wp:posOffset>17780</wp:posOffset>
            </wp:positionV>
            <wp:extent cx="1289050" cy="1014095"/>
            <wp:effectExtent l="0" t="0" r="6350" b="0"/>
            <wp:wrapTight wrapText="bothSides">
              <wp:wrapPolygon>
                <wp:start x="0" y="0"/>
                <wp:lineTo x="0" y="21100"/>
                <wp:lineTo x="21387" y="21100"/>
                <wp:lineTo x="21387" y="0"/>
                <wp:lineTo x="0" y="0"/>
              </wp:wrapPolygon>
            </wp:wrapTight>
            <wp:docPr id="121739039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390392" name="图片24" descr="菁优网：http://www.jyeoo.com"/>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89050" cy="1014095"/>
                    </a:xfrm>
                    <a:prstGeom prst="rect">
                      <a:avLst/>
                    </a:prstGeom>
                  </pic:spPr>
                </pic:pic>
              </a:graphicData>
            </a:graphic>
          </wp:anchor>
        </w:drawing>
      </w:r>
      <w:r>
        <w:rPr>
          <w:rFonts w:hint="eastAsia" w:ascii="Times New Roman" w:hAnsi="Times New Roman" w:eastAsia="新宋体"/>
          <w:sz w:val="24"/>
          <w:szCs w:val="24"/>
        </w:rPr>
        <w:t>A．ab段的化学反应：Fe+2HCl＝FeCl</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w:t>
      </w:r>
      <w:r>
        <w:tab/>
      </w:r>
    </w:p>
    <w:p w14:paraId="549CC5A4">
      <w:pPr>
        <w:pStyle w:val="36"/>
        <w:spacing w:line="360" w:lineRule="auto"/>
        <w:ind w:firstLine="312" w:firstLineChars="130"/>
        <w:jc w:val="left"/>
      </w:pPr>
      <w:r>
        <w:rPr>
          <w:rFonts w:hint="eastAsia" w:ascii="Times New Roman" w:hAnsi="Times New Roman" w:eastAsia="新宋体"/>
          <w:sz w:val="24"/>
          <w:szCs w:val="24"/>
        </w:rPr>
        <w:t>B．bc段的化学反应：Fe</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+6HCl＝2FeCl</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+3H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r>
        <w:tab/>
      </w:r>
    </w:p>
    <w:p w14:paraId="1D570889">
      <w:pPr>
        <w:pStyle w:val="36"/>
        <w:spacing w:line="360" w:lineRule="auto"/>
        <w:ind w:firstLine="312" w:firstLineChars="130"/>
        <w:jc w:val="left"/>
      </w:pPr>
      <w:r>
        <w:rPr>
          <w:rFonts w:hint="eastAsia" w:ascii="Times New Roman" w:hAnsi="Times New Roman" w:eastAsia="新宋体"/>
          <w:sz w:val="24"/>
          <w:szCs w:val="24"/>
        </w:rPr>
        <w:t>C．影响cd段压强变化的主要因素是温度</w:t>
      </w:r>
      <w:r>
        <w:tab/>
      </w:r>
    </w:p>
    <w:p w14:paraId="2EEF2F16">
      <w:pPr>
        <w:pStyle w:val="36"/>
        <w:spacing w:line="360" w:lineRule="auto"/>
        <w:ind w:firstLine="312" w:firstLineChars="130"/>
        <w:jc w:val="left"/>
      </w:pPr>
      <w:r>
        <w:rPr>
          <w:rFonts w:hint="eastAsia" w:ascii="Times New Roman" w:hAnsi="Times New Roman" w:eastAsia="新宋体"/>
          <w:sz w:val="24"/>
          <w:szCs w:val="24"/>
        </w:rPr>
        <w:t>D．反应过程中，溶液pH逐渐降低</w:t>
      </w:r>
    </w:p>
    <w:p w14:paraId="28EE2520">
      <w:pPr>
        <w:pStyle w:val="36"/>
        <w:spacing w:line="360" w:lineRule="auto"/>
        <w:ind w:left="312" w:hanging="312" w:hangingChars="130"/>
      </w:pPr>
      <w:r>
        <w:rPr>
          <w:rFonts w:hint="eastAsia" w:ascii="Times New Roman" w:hAnsi="Times New Roman" w:eastAsia="新宋体"/>
          <w:sz w:val="24"/>
          <w:szCs w:val="24"/>
        </w:rPr>
        <w:t>11．（2025•盱眙县一模）草酸是自然界中普遍存在的一种酸，推测它不可能具有的化学性质或用途是（　　）</w:t>
      </w:r>
    </w:p>
    <w:p w14:paraId="1E68A3DF">
      <w:pPr>
        <w:pStyle w:val="36"/>
        <w:spacing w:line="360" w:lineRule="auto"/>
        <w:ind w:firstLine="312" w:firstLineChars="130"/>
        <w:jc w:val="left"/>
      </w:pPr>
      <w:r>
        <w:rPr>
          <w:rFonts w:hint="eastAsia" w:ascii="Times New Roman" w:hAnsi="Times New Roman" w:eastAsia="新宋体"/>
          <w:sz w:val="24"/>
          <w:szCs w:val="24"/>
        </w:rPr>
        <w:t>A．能用于除铁锈</w:t>
      </w:r>
      <w:r>
        <w:tab/>
      </w:r>
      <w:r>
        <w:rPr>
          <w:rFonts w:hint="eastAsia"/>
        </w:rPr>
        <w:t xml:space="preserve">             </w:t>
      </w:r>
      <w:r>
        <w:rPr>
          <w:rFonts w:hint="eastAsia" w:ascii="Times New Roman" w:hAnsi="Times New Roman" w:eastAsia="新宋体"/>
          <w:sz w:val="24"/>
          <w:szCs w:val="24"/>
        </w:rPr>
        <w:t>B．能与酸碱指示剂作用</w:t>
      </w:r>
      <w:r>
        <w:tab/>
      </w:r>
    </w:p>
    <w:p w14:paraId="1191258D">
      <w:pPr>
        <w:pStyle w:val="36"/>
        <w:spacing w:line="360" w:lineRule="auto"/>
        <w:ind w:firstLine="312" w:firstLineChars="130"/>
        <w:jc w:val="left"/>
      </w:pPr>
      <w:r>
        <w:rPr>
          <w:rFonts w:hint="eastAsia" w:ascii="Times New Roman" w:hAnsi="Times New Roman" w:eastAsia="新宋体"/>
          <w:sz w:val="24"/>
          <w:szCs w:val="24"/>
        </w:rPr>
        <w:t>C．能用于除水壶内的水垢</w:t>
      </w:r>
      <w:r>
        <w:tab/>
      </w:r>
      <w:r>
        <w:rPr>
          <w:rFonts w:hint="eastAsia"/>
        </w:rPr>
        <w:t xml:space="preserve">     </w:t>
      </w:r>
      <w:r>
        <w:rPr>
          <w:rFonts w:hint="eastAsia" w:ascii="Times New Roman" w:hAnsi="Times New Roman" w:eastAsia="新宋体"/>
          <w:sz w:val="24"/>
          <w:szCs w:val="24"/>
        </w:rPr>
        <w:t>D．能与二氧化碳反应</w:t>
      </w:r>
    </w:p>
    <w:p w14:paraId="085A41CE">
      <w:pPr>
        <w:pStyle w:val="36"/>
        <w:spacing w:line="360" w:lineRule="auto"/>
        <w:ind w:left="312" w:hanging="312" w:hangingChars="130"/>
      </w:pPr>
      <w:r>
        <w:rPr>
          <w:rFonts w:hint="eastAsia" w:ascii="Times New Roman" w:hAnsi="Times New Roman" w:eastAsia="新宋体"/>
          <w:sz w:val="24"/>
          <w:szCs w:val="24"/>
        </w:rPr>
        <w:t>12．（2025•济南模拟）下列物质不能与稀盐酸和稀硫酸都发生反应的是（　　）</w:t>
      </w:r>
    </w:p>
    <w:p w14:paraId="099B3C6E">
      <w:pPr>
        <w:pStyle w:val="36"/>
        <w:tabs>
          <w:tab w:val="left" w:pos="4400"/>
        </w:tabs>
        <w:spacing w:line="360" w:lineRule="auto"/>
        <w:ind w:firstLine="312" w:firstLineChars="130"/>
        <w:jc w:val="left"/>
      </w:pPr>
      <w:r>
        <w:rPr>
          <w:rFonts w:hint="eastAsia" w:ascii="Times New Roman" w:hAnsi="Times New Roman" w:eastAsia="新宋体"/>
          <w:sz w:val="24"/>
          <w:szCs w:val="24"/>
        </w:rPr>
        <w:t>A．铁粉</w:t>
      </w:r>
      <w:r>
        <w:tab/>
      </w:r>
      <w:r>
        <w:rPr>
          <w:rFonts w:hint="eastAsia" w:ascii="Times New Roman" w:hAnsi="Times New Roman" w:eastAsia="新宋体"/>
          <w:sz w:val="24"/>
          <w:szCs w:val="24"/>
        </w:rPr>
        <w:t>B．铁锈</w:t>
      </w:r>
      <w:r>
        <w:tab/>
      </w:r>
    </w:p>
    <w:p w14:paraId="2369EB1B">
      <w:pPr>
        <w:pStyle w:val="36"/>
        <w:tabs>
          <w:tab w:val="left" w:pos="4400"/>
        </w:tabs>
        <w:spacing w:line="360" w:lineRule="auto"/>
        <w:ind w:firstLine="312" w:firstLineChars="130"/>
        <w:jc w:val="left"/>
      </w:pPr>
      <w:r>
        <w:rPr>
          <w:rFonts w:hint="eastAsia" w:ascii="Times New Roman" w:hAnsi="Times New Roman" w:eastAsia="新宋体"/>
          <w:sz w:val="24"/>
          <w:szCs w:val="24"/>
        </w:rPr>
        <w:t>C．氯化钡溶液</w:t>
      </w:r>
      <w:r>
        <w:tab/>
      </w:r>
      <w:r>
        <w:rPr>
          <w:rFonts w:hint="eastAsia" w:ascii="Times New Roman" w:hAnsi="Times New Roman" w:eastAsia="新宋体"/>
          <w:sz w:val="24"/>
          <w:szCs w:val="24"/>
        </w:rPr>
        <w:t>D．紫色石蕊试液</w:t>
      </w:r>
    </w:p>
    <w:p w14:paraId="316D258E">
      <w:pPr>
        <w:pStyle w:val="36"/>
        <w:spacing w:line="360" w:lineRule="auto"/>
      </w:pPr>
      <w:r>
        <w:rPr>
          <w:rFonts w:hint="eastAsia" w:ascii="Times New Roman" w:hAnsi="Times New Roman" w:eastAsia="新宋体"/>
          <w:b/>
          <w:sz w:val="24"/>
          <w:szCs w:val="24"/>
        </w:rPr>
        <w:t>二．填空题（共3小题）</w:t>
      </w:r>
    </w:p>
    <w:p w14:paraId="43467BA6">
      <w:pPr>
        <w:pStyle w:val="36"/>
        <w:spacing w:line="360" w:lineRule="auto"/>
        <w:ind w:left="312" w:hanging="312" w:hangingChars="130"/>
      </w:pPr>
      <w:r>
        <w:rPr>
          <w:rFonts w:hint="eastAsia" w:ascii="Times New Roman" w:hAnsi="Times New Roman" w:eastAsia="新宋体"/>
          <w:sz w:val="24"/>
          <w:szCs w:val="24"/>
        </w:rPr>
        <w:drawing>
          <wp:anchor distT="0" distB="0" distL="114300" distR="114300" simplePos="0" relativeHeight="251661312" behindDoc="1" locked="0" layoutInCell="1" allowOverlap="1">
            <wp:simplePos x="0" y="0"/>
            <wp:positionH relativeFrom="margin">
              <wp:align>right</wp:align>
            </wp:positionH>
            <wp:positionV relativeFrom="paragraph">
              <wp:posOffset>375920</wp:posOffset>
            </wp:positionV>
            <wp:extent cx="1305560" cy="1308100"/>
            <wp:effectExtent l="0" t="0" r="8890" b="6350"/>
            <wp:wrapTight wrapText="bothSides">
              <wp:wrapPolygon>
                <wp:start x="0" y="0"/>
                <wp:lineTo x="0" y="21390"/>
                <wp:lineTo x="21432" y="21390"/>
                <wp:lineTo x="21432" y="0"/>
                <wp:lineTo x="0" y="0"/>
              </wp:wrapPolygon>
            </wp:wrapTight>
            <wp:docPr id="54460337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603376" name="图片24" descr="菁优网：http://www.jyeoo.com"/>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05560" cy="1308100"/>
                    </a:xfrm>
                    <a:prstGeom prst="rect">
                      <a:avLst/>
                    </a:prstGeom>
                  </pic:spPr>
                </pic:pic>
              </a:graphicData>
            </a:graphic>
          </wp:anchor>
        </w:drawing>
      </w:r>
      <w:r>
        <w:rPr>
          <w:rFonts w:hint="eastAsia" w:ascii="Times New Roman" w:hAnsi="Times New Roman" w:eastAsia="新宋体"/>
          <w:sz w:val="24"/>
          <w:szCs w:val="24"/>
        </w:rPr>
        <w:t>13．（2025秋•任城区期末）小悦学习完酸、碱、盐和金属的性质后，发现许多不同类别的物质反应时都能生成盐，于是构建了如图所示知识网络图。请结合此图回答下列问题：</w:t>
      </w:r>
    </w:p>
    <w:p w14:paraId="02025897">
      <w:pPr>
        <w:pStyle w:val="36"/>
        <w:spacing w:line="360" w:lineRule="auto"/>
        <w:ind w:left="273" w:leftChars="130"/>
      </w:pPr>
      <w:r>
        <w:rPr>
          <w:rFonts w:hint="eastAsia" w:ascii="Times New Roman" w:hAnsi="Times New Roman" w:eastAsia="新宋体"/>
          <w:sz w:val="24"/>
          <w:szCs w:val="24"/>
        </w:rPr>
        <w:t>（1）图中</w:t>
      </w:r>
      <w:r>
        <w:rPr>
          <w:rFonts w:hint="eastAsia" w:ascii="Times New Roman" w:hAnsi="Times New Roman" w:eastAsia="Calibri"/>
          <w:sz w:val="24"/>
          <w:szCs w:val="24"/>
        </w:rPr>
        <w:t>③</w:t>
      </w:r>
      <w:r>
        <w:rPr>
          <w:rFonts w:hint="eastAsia" w:ascii="Times New Roman" w:hAnsi="Times New Roman" w:eastAsia="新宋体"/>
          <w:sz w:val="24"/>
          <w:szCs w:val="24"/>
        </w:rPr>
        <w:t>处应补充的内容是</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（与已有信息不重复）。</w:t>
      </w:r>
    </w:p>
    <w:p w14:paraId="2F0D3EB2">
      <w:pPr>
        <w:pStyle w:val="36"/>
        <w:spacing w:line="360" w:lineRule="auto"/>
        <w:ind w:left="273" w:leftChars="130"/>
      </w:pPr>
      <w:r>
        <w:rPr>
          <w:rFonts w:hint="eastAsia" w:ascii="Times New Roman" w:hAnsi="Times New Roman" w:eastAsia="新宋体"/>
          <w:sz w:val="24"/>
          <w:szCs w:val="24"/>
        </w:rPr>
        <w:t>（2）写出由途径</w:t>
      </w:r>
      <w:r>
        <w:rPr>
          <w:rFonts w:hint="eastAsia" w:ascii="Times New Roman" w:hAnsi="Times New Roman" w:eastAsia="Calibri"/>
          <w:sz w:val="24"/>
          <w:szCs w:val="24"/>
        </w:rPr>
        <w:t>④</w:t>
      </w:r>
      <w:r>
        <w:rPr>
          <w:rFonts w:hint="eastAsia" w:ascii="Times New Roman" w:hAnsi="Times New Roman" w:eastAsia="新宋体"/>
          <w:sz w:val="24"/>
          <w:szCs w:val="24"/>
        </w:rPr>
        <w:t>生成硫酸钠的化学方程式</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，该反应没有明显的现象；向反应后的溶液中加入硫酸铜溶液，现象为</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，就证明两者发生了反应。</w:t>
      </w:r>
    </w:p>
    <w:p w14:paraId="2A2B0218">
      <w:pPr>
        <w:pStyle w:val="36"/>
        <w:spacing w:line="360" w:lineRule="auto"/>
        <w:ind w:left="273" w:leftChars="130"/>
      </w:pPr>
      <w:r>
        <w:rPr>
          <w:rFonts w:hint="eastAsia" w:ascii="Times New Roman" w:hAnsi="Times New Roman" w:eastAsia="新宋体"/>
          <w:sz w:val="24"/>
          <w:szCs w:val="24"/>
        </w:rPr>
        <w:t>（3）写出氢氧化钠由途径</w:t>
      </w:r>
      <w:r>
        <w:rPr>
          <w:rFonts w:hint="eastAsia" w:ascii="Times New Roman" w:hAnsi="Times New Roman" w:eastAsia="Calibri"/>
          <w:sz w:val="24"/>
          <w:szCs w:val="24"/>
        </w:rPr>
        <w:t>⑤</w:t>
      </w:r>
      <w:r>
        <w:rPr>
          <w:rFonts w:hint="eastAsia" w:ascii="Times New Roman" w:hAnsi="Times New Roman" w:eastAsia="新宋体"/>
          <w:sz w:val="24"/>
          <w:szCs w:val="24"/>
        </w:rPr>
        <w:t>生成盐的一个化学方程式</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w:t>
      </w:r>
    </w:p>
    <w:p w14:paraId="4EFC0B84">
      <w:pPr>
        <w:pStyle w:val="36"/>
        <w:spacing w:line="360" w:lineRule="auto"/>
        <w:ind w:left="273" w:leftChars="130"/>
      </w:pPr>
      <w:r>
        <w:rPr>
          <w:rFonts w:hint="eastAsia" w:ascii="Times New Roman" w:hAnsi="Times New Roman" w:eastAsia="新宋体"/>
          <w:sz w:val="24"/>
          <w:szCs w:val="24"/>
        </w:rPr>
        <w:t>（4）若生成的盐是CuCl</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，排除途径</w:t>
      </w:r>
      <w:r>
        <w:rPr>
          <w:rFonts w:hint="eastAsia" w:ascii="Times New Roman" w:hAnsi="Times New Roman" w:eastAsia="Calibri"/>
          <w:sz w:val="24"/>
          <w:szCs w:val="24"/>
        </w:rPr>
        <w:t>②③</w:t>
      </w:r>
      <w:r>
        <w:rPr>
          <w:rFonts w:hint="eastAsia" w:ascii="Times New Roman" w:hAnsi="Times New Roman" w:eastAsia="新宋体"/>
          <w:sz w:val="24"/>
          <w:szCs w:val="24"/>
        </w:rPr>
        <w:t>，可通过</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（填序号）三种途径来制得该物质。</w:t>
      </w:r>
    </w:p>
    <w:p w14:paraId="191DB25F">
      <w:pPr>
        <w:pStyle w:val="36"/>
        <w:spacing w:line="360" w:lineRule="auto"/>
        <w:ind w:left="312" w:hanging="312" w:hangingChars="130"/>
      </w:pPr>
      <w:r>
        <w:rPr>
          <w:rFonts w:hint="eastAsia" w:ascii="Times New Roman" w:hAnsi="Times New Roman" w:eastAsia="新宋体"/>
          <w:sz w:val="24"/>
          <w:szCs w:val="24"/>
        </w:rPr>
        <w:drawing>
          <wp:anchor distT="0" distB="0" distL="114300" distR="114300" simplePos="0" relativeHeight="251662336" behindDoc="1" locked="0" layoutInCell="1" allowOverlap="1">
            <wp:simplePos x="0" y="0"/>
            <wp:positionH relativeFrom="column">
              <wp:posOffset>4287520</wp:posOffset>
            </wp:positionH>
            <wp:positionV relativeFrom="paragraph">
              <wp:posOffset>351790</wp:posOffset>
            </wp:positionV>
            <wp:extent cx="1368425" cy="1289050"/>
            <wp:effectExtent l="0" t="0" r="3175" b="6350"/>
            <wp:wrapTight wrapText="bothSides">
              <wp:wrapPolygon>
                <wp:start x="0" y="0"/>
                <wp:lineTo x="0" y="21387"/>
                <wp:lineTo x="21349" y="21387"/>
                <wp:lineTo x="21349" y="0"/>
                <wp:lineTo x="0" y="0"/>
              </wp:wrapPolygon>
            </wp:wrapTight>
            <wp:docPr id="40083200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832004" name="图片24" descr="菁优网：http://www.jyeoo.com"/>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68425" cy="1289050"/>
                    </a:xfrm>
                    <a:prstGeom prst="rect">
                      <a:avLst/>
                    </a:prstGeom>
                  </pic:spPr>
                </pic:pic>
              </a:graphicData>
            </a:graphic>
          </wp:anchor>
        </w:drawing>
      </w:r>
      <w:r>
        <w:rPr>
          <w:rFonts w:hint="eastAsia" w:ascii="Times New Roman" w:hAnsi="Times New Roman" w:eastAsia="新宋体"/>
          <w:sz w:val="24"/>
          <w:szCs w:val="24"/>
        </w:rPr>
        <w:t>14．（2025秋•韩城市期末）小安同学复习酸的化学性质时，构建了盐酸的“五角星图”，其中五个顶角表示能与盐酸发生化学反应的五类物质。</w:t>
      </w:r>
    </w:p>
    <w:p w14:paraId="2350A8FA">
      <w:pPr>
        <w:pStyle w:val="36"/>
        <w:spacing w:line="360" w:lineRule="auto"/>
        <w:ind w:left="273" w:leftChars="130"/>
      </w:pPr>
      <w:r>
        <w:rPr>
          <w:rFonts w:hint="eastAsia" w:ascii="Times New Roman" w:hAnsi="Times New Roman" w:eastAsia="新宋体"/>
          <w:sz w:val="24"/>
          <w:szCs w:val="24"/>
        </w:rPr>
        <w:t>（1）稀盐酸和稀硫酸具有相似的化学性质，原因是两种溶液中都含有</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（填离子符号）。</w:t>
      </w:r>
    </w:p>
    <w:p w14:paraId="686F36B7">
      <w:pPr>
        <w:pStyle w:val="36"/>
        <w:spacing w:line="360" w:lineRule="auto"/>
        <w:ind w:left="273" w:leftChars="130"/>
        <w:jc w:val="left"/>
      </w:pPr>
      <w:r>
        <w:rPr>
          <w:rFonts w:hint="eastAsia" w:ascii="Times New Roman" w:hAnsi="Times New Roman" w:eastAsia="新宋体"/>
          <w:sz w:val="24"/>
          <w:szCs w:val="24"/>
        </w:rPr>
        <w:t>（2）打开浓盐酸试剂瓶的瓶盖，观察到瓶口有白雾产生，说明浓盐酸具有</w:t>
      </w:r>
      <w:r>
        <w:rPr>
          <w:rFonts w:hint="eastAsia" w:ascii="Times New Roman" w:hAnsi="Times New Roman" w:eastAsia="新宋体"/>
          <w:sz w:val="24"/>
          <w:szCs w:val="24"/>
          <w:u w:val="single"/>
        </w:rPr>
        <w:t xml:space="preserve">  　</w:t>
      </w:r>
      <w:r>
        <w:rPr>
          <w:rFonts w:hint="eastAsia" w:ascii="Times New Roman" w:hAnsi="Times New Roman" w:eastAsia="新宋体"/>
          <w:sz w:val="24"/>
          <w:szCs w:val="24"/>
        </w:rPr>
        <w:t xml:space="preserve"> 性。</w:t>
      </w:r>
    </w:p>
    <w:p w14:paraId="0D92F7A8">
      <w:pPr>
        <w:pStyle w:val="36"/>
        <w:spacing w:line="360" w:lineRule="auto"/>
        <w:ind w:left="273" w:leftChars="130"/>
      </w:pPr>
      <w:r>
        <w:rPr>
          <w:rFonts w:hint="eastAsia" w:ascii="Times New Roman" w:hAnsi="Times New Roman" w:eastAsia="新宋体"/>
          <w:sz w:val="24"/>
          <w:szCs w:val="24"/>
        </w:rPr>
        <w:t>（3）A处缺少的物质类别是</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（填“金属单质”或“非金属单质”）。</w:t>
      </w:r>
    </w:p>
    <w:p w14:paraId="5A338E18">
      <w:pPr>
        <w:pStyle w:val="36"/>
        <w:spacing w:line="360" w:lineRule="auto"/>
        <w:ind w:left="273" w:leftChars="130"/>
      </w:pPr>
      <w:r>
        <w:rPr>
          <w:rFonts w:hint="eastAsia" w:ascii="Times New Roman" w:hAnsi="Times New Roman" w:eastAsia="新宋体"/>
          <w:sz w:val="24"/>
          <w:szCs w:val="24"/>
        </w:rPr>
        <w:t>（4）若盐为碳酸钙，向盛有碳酸钙粉末的试管中滴加足量的稀盐酸，观察到的实验现象是</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w:t>
      </w:r>
    </w:p>
    <w:p w14:paraId="06DF130D">
      <w:pPr>
        <w:pStyle w:val="36"/>
        <w:spacing w:line="360" w:lineRule="auto"/>
        <w:ind w:left="273" w:leftChars="130"/>
      </w:pPr>
      <w:r>
        <w:rPr>
          <w:rFonts w:hint="eastAsia" w:ascii="Times New Roman" w:hAnsi="Times New Roman" w:eastAsia="新宋体"/>
          <w:sz w:val="24"/>
          <w:szCs w:val="24"/>
        </w:rPr>
        <w:t>（5）若金属氧化物为氧化铁，则发生反应的化学方程式为</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w:t>
      </w:r>
    </w:p>
    <w:p w14:paraId="36EA9584">
      <w:pPr>
        <w:pStyle w:val="36"/>
        <w:spacing w:line="360" w:lineRule="auto"/>
        <w:ind w:left="273" w:leftChars="130"/>
      </w:pPr>
      <w:r>
        <w:rPr>
          <w:rFonts w:hint="eastAsia" w:ascii="Times New Roman" w:hAnsi="Times New Roman" w:eastAsia="新宋体"/>
          <w:sz w:val="24"/>
          <w:szCs w:val="24"/>
        </w:rPr>
        <w:t>（6）下列稀盐酸的用途能用稀硫酸替代的是</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（填字母）。</w:t>
      </w:r>
    </w:p>
    <w:p w14:paraId="6076C0D8">
      <w:pPr>
        <w:pStyle w:val="36"/>
        <w:spacing w:line="360" w:lineRule="auto"/>
        <w:ind w:left="273" w:leftChars="130"/>
      </w:pPr>
      <w:r>
        <w:rPr>
          <w:rFonts w:hint="eastAsia" w:ascii="Times New Roman" w:hAnsi="Times New Roman" w:eastAsia="新宋体"/>
          <w:sz w:val="24"/>
          <w:szCs w:val="24"/>
        </w:rPr>
        <w:t>A．鉴别真假黄金（假黄金为铜锌合金）</w:t>
      </w:r>
    </w:p>
    <w:p w14:paraId="46D0FAC8">
      <w:pPr>
        <w:pStyle w:val="36"/>
        <w:spacing w:line="360" w:lineRule="auto"/>
        <w:ind w:left="273" w:leftChars="130"/>
      </w:pPr>
      <w:r>
        <w:rPr>
          <w:rFonts w:hint="eastAsia" w:ascii="Times New Roman" w:hAnsi="Times New Roman" w:eastAsia="新宋体"/>
          <w:sz w:val="24"/>
          <w:szCs w:val="24"/>
        </w:rPr>
        <w:t>B．除去氯化钠中少量的氢氧化钠</w:t>
      </w:r>
    </w:p>
    <w:p w14:paraId="5A319C1A">
      <w:pPr>
        <w:pStyle w:val="36"/>
        <w:spacing w:line="360" w:lineRule="auto"/>
        <w:ind w:left="273" w:leftChars="130"/>
      </w:pPr>
      <w:r>
        <w:rPr>
          <w:rFonts w:hint="eastAsia" w:ascii="Times New Roman" w:hAnsi="Times New Roman" w:eastAsia="新宋体"/>
          <w:sz w:val="24"/>
          <w:szCs w:val="24"/>
        </w:rPr>
        <w:t>C．检验碳粉中是否混有氧化铜</w:t>
      </w:r>
    </w:p>
    <w:p w14:paraId="443323D6">
      <w:pPr>
        <w:pStyle w:val="36"/>
        <w:spacing w:line="360" w:lineRule="auto"/>
        <w:ind w:left="312" w:hanging="312" w:hangingChars="130"/>
      </w:pPr>
      <w:r>
        <w:rPr>
          <w:rFonts w:hint="eastAsia" w:ascii="Times New Roman" w:hAnsi="Times New Roman" w:eastAsia="新宋体"/>
          <w:sz w:val="24"/>
          <w:szCs w:val="24"/>
        </w:rPr>
        <w:t>15．（2025秋•龙马潭区期末）归纳总结是学习化学的一种方法。请结合某同学对碱的四点化学性质的归纳图完成以下问题（箭头上方的物质是指与碱反应的物质）。</w:t>
      </w:r>
    </w:p>
    <w:p w14:paraId="78F2935E">
      <w:pPr>
        <w:pStyle w:val="36"/>
        <w:spacing w:line="360" w:lineRule="auto"/>
        <w:ind w:left="273" w:leftChars="130"/>
      </w:pPr>
      <w:r>
        <w:rPr>
          <w:rFonts w:hint="eastAsia" w:ascii="Times New Roman" w:hAnsi="Times New Roman" w:eastAsia="新宋体"/>
          <w:sz w:val="24"/>
          <w:szCs w:val="24"/>
        </w:rPr>
        <w:drawing>
          <wp:anchor distT="0" distB="0" distL="114300" distR="114300" simplePos="0" relativeHeight="251663360" behindDoc="1" locked="0" layoutInCell="1" allowOverlap="1">
            <wp:simplePos x="0" y="0"/>
            <wp:positionH relativeFrom="column">
              <wp:posOffset>3182620</wp:posOffset>
            </wp:positionH>
            <wp:positionV relativeFrom="paragraph">
              <wp:posOffset>57150</wp:posOffset>
            </wp:positionV>
            <wp:extent cx="2782570" cy="960755"/>
            <wp:effectExtent l="0" t="0" r="0" b="0"/>
            <wp:wrapTight wrapText="bothSides">
              <wp:wrapPolygon>
                <wp:start x="0" y="0"/>
                <wp:lineTo x="0" y="20986"/>
                <wp:lineTo x="21442" y="20986"/>
                <wp:lineTo x="21442" y="0"/>
                <wp:lineTo x="0" y="0"/>
              </wp:wrapPolygon>
            </wp:wrapTight>
            <wp:docPr id="17485438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54384" name="图片24" descr="菁优网：http://www.jyeoo.com"/>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82570" cy="960755"/>
                    </a:xfrm>
                    <a:prstGeom prst="rect">
                      <a:avLst/>
                    </a:prstGeom>
                  </pic:spPr>
                </pic:pic>
              </a:graphicData>
            </a:graphic>
          </wp:anchor>
        </w:drawing>
      </w:r>
      <w:r>
        <w:rPr>
          <w:rFonts w:hint="eastAsia" w:ascii="Times New Roman" w:hAnsi="Times New Roman" w:eastAsia="新宋体"/>
          <w:sz w:val="24"/>
          <w:szCs w:val="24"/>
        </w:rPr>
        <w:t>（1）氢氧化钠溶液中滴加无色酚酞，溶液变为</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色。</w:t>
      </w:r>
    </w:p>
    <w:p w14:paraId="0D0C7A0F">
      <w:pPr>
        <w:pStyle w:val="36"/>
        <w:spacing w:line="360" w:lineRule="auto"/>
        <w:ind w:left="273" w:leftChars="130"/>
      </w:pPr>
      <w:r>
        <w:rPr>
          <w:rFonts w:hint="eastAsia" w:ascii="Times New Roman" w:hAnsi="Times New Roman" w:eastAsia="新宋体"/>
          <w:sz w:val="24"/>
          <w:szCs w:val="24"/>
        </w:rPr>
        <w:t>（2）性质3箭头上方的反应规律：酸+碱→盐+水；根据规律写出稀硫酸与氢氧化钠溶液反应的化学方程式</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w:t>
      </w:r>
    </w:p>
    <w:p w14:paraId="32B33D22">
      <w:pPr>
        <w:pStyle w:val="36"/>
        <w:spacing w:line="360" w:lineRule="auto"/>
        <w:ind w:left="273" w:leftChars="130"/>
      </w:pPr>
      <w:r>
        <w:rPr>
          <w:rFonts w:hint="eastAsia" w:ascii="Times New Roman" w:hAnsi="Times New Roman" w:eastAsia="新宋体"/>
          <w:sz w:val="24"/>
          <w:szCs w:val="24"/>
        </w:rPr>
        <w:t>（3）碱溶液有相似的化学性质，是因为碱溶液中都含有</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（填化学符号）。</w:t>
      </w:r>
    </w:p>
    <w:p w14:paraId="213D1739">
      <w:pPr>
        <w:pStyle w:val="36"/>
        <w:spacing w:line="360" w:lineRule="auto"/>
        <w:ind w:left="273" w:leftChars="130"/>
      </w:pPr>
      <w:r>
        <w:rPr>
          <w:rFonts w:hint="eastAsia" w:ascii="Times New Roman" w:hAnsi="Times New Roman" w:eastAsia="新宋体"/>
          <w:sz w:val="24"/>
          <w:szCs w:val="24"/>
        </w:rPr>
        <w:t>（4）为了验证性质4能够发生，你选择的物质是</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（填编号）。</w:t>
      </w:r>
    </w:p>
    <w:p w14:paraId="107BA239">
      <w:pPr>
        <w:pStyle w:val="36"/>
        <w:spacing w:line="360" w:lineRule="auto"/>
        <w:ind w:left="273" w:leftChars="130"/>
      </w:pPr>
      <w:r>
        <w:rPr>
          <w:rFonts w:hint="eastAsia" w:ascii="Times New Roman" w:hAnsi="Times New Roman" w:eastAsia="新宋体"/>
          <w:sz w:val="24"/>
          <w:szCs w:val="24"/>
        </w:rPr>
        <w:t>A．Ba（NO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w:t>
      </w:r>
      <w:r>
        <w:rPr>
          <w:rFonts w:hint="eastAsia" w:ascii="Times New Roman" w:hAnsi="Times New Roman" w:eastAsia="新宋体"/>
          <w:sz w:val="24"/>
          <w:szCs w:val="24"/>
          <w:vertAlign w:val="subscript"/>
        </w:rPr>
        <w:t>2</w:t>
      </w:r>
      <w:r>
        <w:rPr>
          <w:rFonts w:hint="eastAsia"/>
        </w:rPr>
        <w:t xml:space="preserve">         </w:t>
      </w:r>
      <w:r>
        <w:rPr>
          <w:rFonts w:hint="eastAsia" w:ascii="Times New Roman" w:hAnsi="Times New Roman" w:eastAsia="新宋体"/>
          <w:sz w:val="24"/>
          <w:szCs w:val="24"/>
        </w:rPr>
        <w:t>B．HCl</w:t>
      </w:r>
      <w:r>
        <w:rPr>
          <w:rFonts w:hint="eastAsia"/>
        </w:rPr>
        <w:t xml:space="preserve">          </w:t>
      </w:r>
      <w:r>
        <w:rPr>
          <w:rFonts w:hint="eastAsia" w:ascii="Times New Roman" w:hAnsi="Times New Roman" w:eastAsia="新宋体"/>
          <w:sz w:val="24"/>
          <w:szCs w:val="24"/>
        </w:rPr>
        <w:t>C．FeCl</w:t>
      </w:r>
      <w:r>
        <w:rPr>
          <w:rFonts w:hint="eastAsia" w:ascii="Times New Roman" w:hAnsi="Times New Roman" w:eastAsia="新宋体"/>
          <w:sz w:val="24"/>
          <w:szCs w:val="24"/>
          <w:vertAlign w:val="subscript"/>
        </w:rPr>
        <w:t>3</w:t>
      </w:r>
    </w:p>
    <w:p w14:paraId="720B2332">
      <w:pPr>
        <w:pStyle w:val="36"/>
        <w:spacing w:line="360" w:lineRule="auto"/>
      </w:pPr>
      <w:r>
        <w:rPr>
          <w:rFonts w:hint="eastAsia" w:ascii="Times New Roman" w:hAnsi="Times New Roman" w:eastAsia="新宋体"/>
          <w:b/>
          <w:sz w:val="24"/>
          <w:szCs w:val="24"/>
        </w:rPr>
        <w:t>三．实验题（共3小题）</w:t>
      </w:r>
    </w:p>
    <w:p w14:paraId="305221BD">
      <w:pPr>
        <w:pStyle w:val="36"/>
        <w:spacing w:line="360" w:lineRule="auto"/>
        <w:ind w:left="312" w:hanging="312" w:hangingChars="130"/>
      </w:pPr>
      <w:r>
        <w:rPr>
          <w:rFonts w:hint="eastAsia" w:ascii="Times New Roman" w:hAnsi="Times New Roman" w:eastAsia="新宋体"/>
          <w:sz w:val="24"/>
          <w:szCs w:val="24"/>
        </w:rPr>
        <w:t>16．（2025秋•新泰市期末）图1为某同学归纳的酸和碱的化学性质，请根据所学知识回答下面问题：</w:t>
      </w:r>
    </w:p>
    <w:p w14:paraId="59E50AC7">
      <w:pPr>
        <w:pStyle w:val="36"/>
        <w:spacing w:line="360" w:lineRule="auto"/>
        <w:ind w:left="273" w:leftChars="130"/>
      </w:pPr>
      <w:r>
        <w:rPr>
          <w:rFonts w:hint="eastAsia" w:ascii="Times New Roman" w:hAnsi="Times New Roman" w:eastAsia="新宋体"/>
          <w:sz w:val="24"/>
          <w:szCs w:val="24"/>
        </w:rPr>
        <w:drawing>
          <wp:inline distT="0" distB="0" distL="0" distR="0">
            <wp:extent cx="4241800" cy="1817370"/>
            <wp:effectExtent l="0" t="0" r="6350" b="0"/>
            <wp:docPr id="210391030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910301" name="图片24" descr="菁优网：http://www.jyeoo.com"/>
                    <pic:cNvPicPr>
                      <a:picLocks noChangeAspect="1"/>
                    </pic:cNvPicPr>
                  </pic:nvPicPr>
                  <pic:blipFill>
                    <a:blip r:embed="rId16" cstate="print"/>
                    <a:stretch>
                      <a:fillRect/>
                    </a:stretch>
                  </pic:blipFill>
                  <pic:spPr>
                    <a:xfrm>
                      <a:off x="0" y="0"/>
                      <a:ext cx="4249362" cy="1821155"/>
                    </a:xfrm>
                    <a:prstGeom prst="rect">
                      <a:avLst/>
                    </a:prstGeom>
                  </pic:spPr>
                </pic:pic>
              </a:graphicData>
            </a:graphic>
          </wp:inline>
        </w:drawing>
      </w:r>
    </w:p>
    <w:p w14:paraId="42DB5A32">
      <w:pPr>
        <w:pStyle w:val="36"/>
        <w:spacing w:line="360" w:lineRule="auto"/>
        <w:ind w:left="273" w:leftChars="130"/>
      </w:pPr>
      <w:r>
        <w:rPr>
          <w:rFonts w:hint="eastAsia" w:ascii="Times New Roman" w:hAnsi="Times New Roman" w:eastAsia="新宋体"/>
          <w:sz w:val="24"/>
          <w:szCs w:val="24"/>
        </w:rPr>
        <w:t>Ⅰ.某班同学为验证酸的化学通性，做了五组实验，如图2所示。</w:t>
      </w:r>
    </w:p>
    <w:p w14:paraId="74200B33">
      <w:pPr>
        <w:pStyle w:val="36"/>
        <w:spacing w:line="360" w:lineRule="auto"/>
        <w:ind w:left="273" w:leftChars="130"/>
      </w:pPr>
      <w:r>
        <w:rPr>
          <w:rFonts w:hint="eastAsia" w:ascii="Times New Roman" w:hAnsi="Times New Roman" w:eastAsia="新宋体"/>
          <w:sz w:val="24"/>
          <w:szCs w:val="24"/>
        </w:rPr>
        <w:drawing>
          <wp:inline distT="0" distB="0" distL="0" distR="0">
            <wp:extent cx="5400675" cy="1733550"/>
            <wp:effectExtent l="0" t="0" r="0" b="0"/>
            <wp:docPr id="32372517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725170" name="图片24" descr="菁优网：http://www.jyeoo.com"/>
                    <pic:cNvPicPr>
                      <a:picLocks noChangeAspect="1"/>
                    </pic:cNvPicPr>
                  </pic:nvPicPr>
                  <pic:blipFill>
                    <a:blip r:embed="rId17" cstate="print"/>
                    <a:stretch>
                      <a:fillRect/>
                    </a:stretch>
                  </pic:blipFill>
                  <pic:spPr>
                    <a:xfrm>
                      <a:off x="0" y="0"/>
                      <a:ext cx="5400675" cy="1733550"/>
                    </a:xfrm>
                    <a:prstGeom prst="rect">
                      <a:avLst/>
                    </a:prstGeom>
                  </pic:spPr>
                </pic:pic>
              </a:graphicData>
            </a:graphic>
          </wp:inline>
        </w:drawing>
      </w:r>
    </w:p>
    <w:p w14:paraId="0C5A97F8">
      <w:pPr>
        <w:pStyle w:val="36"/>
        <w:spacing w:line="360" w:lineRule="auto"/>
        <w:ind w:left="273" w:leftChars="130"/>
      </w:pPr>
      <w:r>
        <w:rPr>
          <w:rFonts w:hint="eastAsia" w:ascii="Times New Roman" w:hAnsi="Times New Roman" w:eastAsia="新宋体"/>
          <w:sz w:val="24"/>
          <w:szCs w:val="24"/>
        </w:rPr>
        <w:t>（1）图1中，X属于</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（填物质类别）。</w:t>
      </w:r>
    </w:p>
    <w:p w14:paraId="0A84C310">
      <w:pPr>
        <w:pStyle w:val="36"/>
        <w:spacing w:line="360" w:lineRule="auto"/>
        <w:ind w:left="273" w:leftChars="130"/>
      </w:pPr>
      <w:r>
        <w:rPr>
          <w:rFonts w:hint="eastAsia" w:ascii="Times New Roman" w:hAnsi="Times New Roman" w:eastAsia="新宋体"/>
          <w:sz w:val="24"/>
          <w:szCs w:val="24"/>
        </w:rPr>
        <w:t>（2）E组试管反应的现象为：均有</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产生。</w:t>
      </w:r>
    </w:p>
    <w:p w14:paraId="223BF89C">
      <w:pPr>
        <w:pStyle w:val="36"/>
        <w:spacing w:line="360" w:lineRule="auto"/>
        <w:ind w:left="273" w:leftChars="130"/>
      </w:pPr>
      <w:r>
        <w:rPr>
          <w:rFonts w:hint="eastAsia" w:ascii="Times New Roman" w:hAnsi="Times New Roman" w:eastAsia="新宋体"/>
          <w:sz w:val="24"/>
          <w:szCs w:val="24"/>
        </w:rPr>
        <w:t>（3）写出B组任一试管中发生反应的化学方程式</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w:t>
      </w:r>
    </w:p>
    <w:p w14:paraId="71BD2A32">
      <w:pPr>
        <w:pStyle w:val="36"/>
        <w:spacing w:line="360" w:lineRule="auto"/>
        <w:ind w:left="273" w:leftChars="130"/>
      </w:pPr>
      <w:r>
        <w:rPr>
          <w:rFonts w:hint="eastAsia" w:ascii="Times New Roman" w:hAnsi="Times New Roman" w:eastAsia="新宋体"/>
          <w:sz w:val="24"/>
          <w:szCs w:val="24"/>
        </w:rPr>
        <w:t>（4）上述五组实验中没有体现酸的通性的是</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（填字母）。</w:t>
      </w:r>
    </w:p>
    <w:p w14:paraId="0108C2D8">
      <w:pPr>
        <w:pStyle w:val="36"/>
        <w:spacing w:line="360" w:lineRule="auto"/>
        <w:ind w:left="273" w:leftChars="130"/>
      </w:pPr>
      <w:r>
        <w:rPr>
          <w:rFonts w:hint="eastAsia" w:ascii="Times New Roman" w:hAnsi="Times New Roman" w:eastAsia="新宋体"/>
          <w:sz w:val="24"/>
          <w:szCs w:val="24"/>
        </w:rPr>
        <w:t>Ⅱ.工业上常用氢氧化钠吸收二氧化碳，在这个过程中，氢氧化钠溶液作为吸收剂起到关键作用，这同时也是“碱的通性”的体现。</w:t>
      </w:r>
    </w:p>
    <w:p w14:paraId="2EEEA313">
      <w:pPr>
        <w:pStyle w:val="36"/>
        <w:spacing w:line="360" w:lineRule="auto"/>
        <w:ind w:left="273" w:leftChars="130"/>
      </w:pPr>
      <w:r>
        <w:rPr>
          <w:rFonts w:hint="eastAsia" w:ascii="Times New Roman" w:hAnsi="Times New Roman" w:eastAsia="新宋体"/>
          <w:sz w:val="24"/>
          <w:szCs w:val="24"/>
        </w:rPr>
        <w:drawing>
          <wp:anchor distT="0" distB="0" distL="114300" distR="114300" simplePos="0" relativeHeight="251664384" behindDoc="1" locked="0" layoutInCell="1" allowOverlap="1">
            <wp:simplePos x="0" y="0"/>
            <wp:positionH relativeFrom="column">
              <wp:posOffset>4243070</wp:posOffset>
            </wp:positionH>
            <wp:positionV relativeFrom="paragraph">
              <wp:posOffset>97790</wp:posOffset>
            </wp:positionV>
            <wp:extent cx="1915160" cy="1057910"/>
            <wp:effectExtent l="0" t="0" r="0" b="8890"/>
            <wp:wrapTight wrapText="bothSides">
              <wp:wrapPolygon>
                <wp:start x="0" y="0"/>
                <wp:lineTo x="0" y="21393"/>
                <wp:lineTo x="21271" y="21393"/>
                <wp:lineTo x="21271" y="0"/>
                <wp:lineTo x="0" y="0"/>
              </wp:wrapPolygon>
            </wp:wrapTight>
            <wp:docPr id="146119507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195072" name="图片24" descr="菁优网：http://www.jyeoo.com"/>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915160" cy="1057910"/>
                    </a:xfrm>
                    <a:prstGeom prst="rect">
                      <a:avLst/>
                    </a:prstGeom>
                  </pic:spPr>
                </pic:pic>
              </a:graphicData>
            </a:graphic>
          </wp:anchor>
        </w:drawing>
      </w:r>
      <w:r>
        <w:rPr>
          <w:rFonts w:hint="eastAsia" w:ascii="Times New Roman" w:hAnsi="Times New Roman" w:eastAsia="新宋体"/>
          <w:sz w:val="24"/>
          <w:szCs w:val="24"/>
        </w:rPr>
        <w:t>（5）从微观角度来看，二氧化碳通入碱池（氢氧化钠溶液）前后，碱池中溶液的离子种类如图3所示，若“</w:t>
      </w:r>
      <w:r>
        <w:rPr>
          <w:rFonts w:hint="eastAsia" w:ascii="Times New Roman" w:hAnsi="Times New Roman" w:eastAsia="新宋体"/>
          <w:sz w:val="24"/>
          <w:szCs w:val="24"/>
        </w:rPr>
        <w:drawing>
          <wp:inline distT="0" distB="0" distL="0" distR="0">
            <wp:extent cx="190500" cy="180975"/>
            <wp:effectExtent l="0" t="0" r="0" b="0"/>
            <wp:docPr id="214931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9316" name="图片24" descr="菁优网：http://www.jyeoo.com"/>
                    <pic:cNvPicPr>
                      <a:picLocks noChangeAspect="1"/>
                    </pic:cNvPicPr>
                  </pic:nvPicPr>
                  <pic:blipFill>
                    <a:blip r:embed="rId19" cstate="print"/>
                    <a:stretch>
                      <a:fillRect/>
                    </a:stretch>
                  </pic:blipFill>
                  <pic:spPr>
                    <a:xfrm>
                      <a:off x="0" y="0"/>
                      <a:ext cx="190500" cy="180975"/>
                    </a:xfrm>
                    <a:prstGeom prst="rect">
                      <a:avLst/>
                    </a:prstGeom>
                  </pic:spPr>
                </pic:pic>
              </a:graphicData>
            </a:graphic>
          </wp:inline>
        </w:drawing>
      </w:r>
      <w:r>
        <w:rPr>
          <w:rFonts w:hint="eastAsia" w:ascii="Times New Roman" w:hAnsi="Times New Roman" w:eastAsia="新宋体"/>
          <w:sz w:val="24"/>
          <w:szCs w:val="24"/>
        </w:rPr>
        <w:t>”表示OH</w:t>
      </w:r>
      <w:r>
        <w:rPr>
          <w:rFonts w:hint="eastAsia" w:ascii="Times New Roman" w:hAnsi="Times New Roman" w:eastAsia="新宋体"/>
          <w:sz w:val="24"/>
          <w:szCs w:val="24"/>
          <w:vertAlign w:val="superscript"/>
        </w:rPr>
        <w:t>﹣</w:t>
      </w:r>
      <w:r>
        <w:rPr>
          <w:rFonts w:hint="eastAsia" w:ascii="Times New Roman" w:hAnsi="Times New Roman" w:eastAsia="新宋体"/>
          <w:sz w:val="24"/>
          <w:szCs w:val="24"/>
        </w:rPr>
        <w:t>，其中“</w:t>
      </w:r>
      <w:r>
        <w:rPr>
          <w:rFonts w:hint="eastAsia" w:ascii="Times New Roman" w:hAnsi="Times New Roman" w:eastAsia="新宋体"/>
          <w:sz w:val="24"/>
          <w:szCs w:val="24"/>
        </w:rPr>
        <w:drawing>
          <wp:inline distT="0" distB="0" distL="0" distR="0">
            <wp:extent cx="247650" cy="257175"/>
            <wp:effectExtent l="0" t="0" r="0" b="0"/>
            <wp:docPr id="25229335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293356" name="图片24" descr="菁优网：http://www.jyeoo.com"/>
                    <pic:cNvPicPr>
                      <a:picLocks noChangeAspect="1"/>
                    </pic:cNvPicPr>
                  </pic:nvPicPr>
                  <pic:blipFill>
                    <a:blip r:embed="rId20" cstate="print"/>
                    <a:stretch>
                      <a:fillRect/>
                    </a:stretch>
                  </pic:blipFill>
                  <pic:spPr>
                    <a:xfrm>
                      <a:off x="0" y="0"/>
                      <a:ext cx="247650" cy="257175"/>
                    </a:xfrm>
                    <a:prstGeom prst="rect">
                      <a:avLst/>
                    </a:prstGeom>
                  </pic:spPr>
                </pic:pic>
              </a:graphicData>
            </a:graphic>
          </wp:inline>
        </w:drawing>
      </w:r>
      <w:r>
        <w:rPr>
          <w:rFonts w:hint="eastAsia" w:ascii="Times New Roman" w:hAnsi="Times New Roman" w:eastAsia="新宋体"/>
          <w:sz w:val="24"/>
          <w:szCs w:val="24"/>
        </w:rPr>
        <w:t>”表示的离子符号是</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；吸收过程中，如图3所示的</w:t>
      </w:r>
      <w:r>
        <w:rPr>
          <w:rFonts w:hint="eastAsia" w:ascii="Times New Roman" w:hAnsi="Times New Roman" w:eastAsia="Calibri"/>
          <w:sz w:val="24"/>
          <w:szCs w:val="24"/>
        </w:rPr>
        <w:t>①②③</w:t>
      </w:r>
      <w:r>
        <w:rPr>
          <w:rFonts w:hint="eastAsia" w:ascii="Times New Roman" w:hAnsi="Times New Roman" w:eastAsia="新宋体"/>
          <w:sz w:val="24"/>
          <w:szCs w:val="24"/>
        </w:rPr>
        <w:t>三种离子中，数量保持不变的是</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（填“</w:t>
      </w:r>
      <w:r>
        <w:rPr>
          <w:rFonts w:hint="eastAsia" w:ascii="Times New Roman" w:hAnsi="Times New Roman" w:eastAsia="Calibri"/>
          <w:sz w:val="24"/>
          <w:szCs w:val="24"/>
        </w:rPr>
        <w:t>①</w:t>
      </w:r>
      <w:r>
        <w:rPr>
          <w:rFonts w:hint="eastAsia" w:ascii="Times New Roman" w:hAnsi="Times New Roman" w:eastAsia="新宋体"/>
          <w:sz w:val="24"/>
          <w:szCs w:val="24"/>
        </w:rPr>
        <w:t>”“</w:t>
      </w:r>
      <w:r>
        <w:rPr>
          <w:rFonts w:hint="eastAsia" w:ascii="Times New Roman" w:hAnsi="Times New Roman" w:eastAsia="Calibri"/>
          <w:sz w:val="24"/>
          <w:szCs w:val="24"/>
        </w:rPr>
        <w:t>②</w:t>
      </w:r>
      <w:r>
        <w:rPr>
          <w:rFonts w:hint="eastAsia" w:ascii="Times New Roman" w:hAnsi="Times New Roman" w:eastAsia="新宋体"/>
          <w:sz w:val="24"/>
          <w:szCs w:val="24"/>
        </w:rPr>
        <w:t>”或“</w:t>
      </w:r>
      <w:r>
        <w:rPr>
          <w:rFonts w:hint="eastAsia" w:ascii="Times New Roman" w:hAnsi="Times New Roman" w:eastAsia="Calibri"/>
          <w:sz w:val="24"/>
          <w:szCs w:val="24"/>
        </w:rPr>
        <w:t>③</w:t>
      </w:r>
      <w:r>
        <w:rPr>
          <w:rFonts w:hint="eastAsia" w:ascii="Times New Roman" w:hAnsi="Times New Roman" w:eastAsia="新宋体"/>
          <w:sz w:val="24"/>
          <w:szCs w:val="24"/>
        </w:rPr>
        <w:t>”）。</w:t>
      </w:r>
    </w:p>
    <w:p w14:paraId="13F2CF98">
      <w:pPr>
        <w:pStyle w:val="36"/>
        <w:spacing w:line="360" w:lineRule="auto"/>
        <w:ind w:left="312" w:hanging="312" w:hangingChars="130"/>
      </w:pPr>
      <w:r>
        <w:rPr>
          <w:rFonts w:hint="eastAsia" w:ascii="Times New Roman" w:hAnsi="Times New Roman" w:eastAsia="新宋体"/>
          <w:sz w:val="24"/>
          <w:szCs w:val="24"/>
        </w:rPr>
        <w:t>17．（2025春•南开区月考）某化学实验小组欲探究稀盐酸、澄清石灰水的化学性质，取7支试管分别用A～G编号后，做如下实验。</w:t>
      </w:r>
    </w:p>
    <w:p w14:paraId="473323CE">
      <w:pPr>
        <w:pStyle w:val="36"/>
        <w:spacing w:line="360" w:lineRule="auto"/>
        <w:ind w:left="273" w:leftChars="130"/>
        <w:rPr>
          <w:rFonts w:ascii="Times New Roman" w:hAnsi="Times New Roman" w:eastAsia="新宋体"/>
          <w:sz w:val="24"/>
          <w:szCs w:val="24"/>
        </w:rPr>
      </w:pPr>
      <w:r>
        <w:rPr>
          <w:rFonts w:hint="eastAsia" w:ascii="Times New Roman" w:hAnsi="Times New Roman" w:eastAsia="新宋体"/>
          <w:sz w:val="24"/>
          <w:szCs w:val="24"/>
        </w:rPr>
        <w:drawing>
          <wp:anchor distT="0" distB="0" distL="114300" distR="114300" simplePos="0" relativeHeight="251665408" behindDoc="1" locked="0" layoutInCell="1" allowOverlap="1">
            <wp:simplePos x="0" y="0"/>
            <wp:positionH relativeFrom="column">
              <wp:posOffset>915670</wp:posOffset>
            </wp:positionH>
            <wp:positionV relativeFrom="paragraph">
              <wp:posOffset>67310</wp:posOffset>
            </wp:positionV>
            <wp:extent cx="3045460" cy="1871980"/>
            <wp:effectExtent l="0" t="0" r="2540" b="0"/>
            <wp:wrapTight wrapText="bothSides">
              <wp:wrapPolygon>
                <wp:start x="0" y="0"/>
                <wp:lineTo x="0" y="21322"/>
                <wp:lineTo x="21483" y="21322"/>
                <wp:lineTo x="21483" y="0"/>
                <wp:lineTo x="0" y="0"/>
              </wp:wrapPolygon>
            </wp:wrapTight>
            <wp:docPr id="31253586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535861" name="图片24" descr="菁优网：http://www.jyeoo.com"/>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045600" cy="1872000"/>
                    </a:xfrm>
                    <a:prstGeom prst="rect">
                      <a:avLst/>
                    </a:prstGeom>
                  </pic:spPr>
                </pic:pic>
              </a:graphicData>
            </a:graphic>
          </wp:anchor>
        </w:drawing>
      </w:r>
    </w:p>
    <w:p w14:paraId="3D250835">
      <w:pPr>
        <w:pStyle w:val="36"/>
        <w:spacing w:line="360" w:lineRule="auto"/>
        <w:ind w:left="273" w:leftChars="130"/>
        <w:rPr>
          <w:rFonts w:ascii="Times New Roman" w:hAnsi="Times New Roman" w:eastAsia="新宋体"/>
          <w:sz w:val="24"/>
          <w:szCs w:val="24"/>
        </w:rPr>
      </w:pPr>
    </w:p>
    <w:p w14:paraId="5A312094">
      <w:pPr>
        <w:pStyle w:val="36"/>
        <w:spacing w:line="360" w:lineRule="auto"/>
        <w:ind w:left="273" w:leftChars="130"/>
        <w:rPr>
          <w:rFonts w:ascii="Times New Roman" w:hAnsi="Times New Roman" w:eastAsia="新宋体"/>
          <w:sz w:val="24"/>
          <w:szCs w:val="24"/>
        </w:rPr>
      </w:pPr>
    </w:p>
    <w:p w14:paraId="1F3C356E">
      <w:pPr>
        <w:pStyle w:val="36"/>
        <w:spacing w:line="360" w:lineRule="auto"/>
        <w:ind w:left="273" w:leftChars="130"/>
        <w:rPr>
          <w:rFonts w:ascii="Times New Roman" w:hAnsi="Times New Roman" w:eastAsia="新宋体"/>
          <w:sz w:val="24"/>
          <w:szCs w:val="24"/>
        </w:rPr>
      </w:pPr>
    </w:p>
    <w:p w14:paraId="521D5C0F">
      <w:pPr>
        <w:pStyle w:val="36"/>
        <w:spacing w:line="360" w:lineRule="auto"/>
        <w:ind w:left="273" w:leftChars="130"/>
        <w:rPr>
          <w:rFonts w:ascii="Times New Roman" w:hAnsi="Times New Roman" w:eastAsia="新宋体"/>
          <w:sz w:val="24"/>
          <w:szCs w:val="24"/>
        </w:rPr>
      </w:pPr>
    </w:p>
    <w:p w14:paraId="6F0DFB34">
      <w:pPr>
        <w:pStyle w:val="36"/>
        <w:spacing w:line="360" w:lineRule="auto"/>
        <w:ind w:left="273" w:leftChars="130"/>
        <w:rPr>
          <w:rFonts w:ascii="Times New Roman" w:hAnsi="Times New Roman" w:eastAsia="新宋体"/>
          <w:sz w:val="24"/>
          <w:szCs w:val="24"/>
        </w:rPr>
      </w:pPr>
    </w:p>
    <w:p w14:paraId="536F2288">
      <w:pPr>
        <w:pStyle w:val="36"/>
        <w:spacing w:line="360" w:lineRule="auto"/>
        <w:ind w:left="273" w:leftChars="130"/>
        <w:rPr>
          <w:rFonts w:ascii="Times New Roman" w:hAnsi="Times New Roman" w:eastAsia="新宋体"/>
          <w:sz w:val="24"/>
          <w:szCs w:val="24"/>
        </w:rPr>
      </w:pPr>
    </w:p>
    <w:p w14:paraId="6512BCD4">
      <w:pPr>
        <w:pStyle w:val="36"/>
        <w:spacing w:line="360" w:lineRule="auto"/>
        <w:ind w:left="273" w:leftChars="130"/>
      </w:pPr>
      <w:r>
        <w:rPr>
          <w:rFonts w:hint="eastAsia" w:ascii="Times New Roman" w:hAnsi="Times New Roman" w:eastAsia="新宋体"/>
          <w:sz w:val="24"/>
          <w:szCs w:val="24"/>
        </w:rPr>
        <w:t xml:space="preserve">（1）实验中观察到有气泡生成的试管是 </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（填试管序号）。</w:t>
      </w:r>
    </w:p>
    <w:p w14:paraId="1AE2FD37">
      <w:pPr>
        <w:pStyle w:val="36"/>
        <w:spacing w:line="360" w:lineRule="auto"/>
        <w:ind w:left="273" w:leftChars="130"/>
      </w:pPr>
      <w:r>
        <w:rPr>
          <w:rFonts w:hint="eastAsia" w:ascii="Times New Roman" w:hAnsi="Times New Roman" w:eastAsia="新宋体"/>
          <w:sz w:val="24"/>
          <w:szCs w:val="24"/>
        </w:rPr>
        <w:t xml:space="preserve">（2）某试管中发生了化学反应，但无明显现象，该反应的化学方程式为 </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w:t>
      </w:r>
    </w:p>
    <w:p w14:paraId="1118E58C">
      <w:pPr>
        <w:pStyle w:val="36"/>
        <w:spacing w:line="360" w:lineRule="auto"/>
        <w:ind w:left="273" w:leftChars="130"/>
      </w:pPr>
      <w:r>
        <w:rPr>
          <w:rFonts w:hint="eastAsia" w:ascii="Times New Roman" w:hAnsi="Times New Roman" w:eastAsia="新宋体"/>
          <w:sz w:val="24"/>
          <w:szCs w:val="24"/>
        </w:rPr>
        <w:t xml:space="preserve">（3）实验后A试管中变为红色溶液，当再向其中加入过量的NaOH溶液后，溶液最终变为 </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色。</w:t>
      </w:r>
    </w:p>
    <w:p w14:paraId="032AF90A">
      <w:pPr>
        <w:pStyle w:val="36"/>
        <w:spacing w:line="360" w:lineRule="auto"/>
        <w:ind w:left="273" w:leftChars="130"/>
      </w:pPr>
      <w:r>
        <w:rPr>
          <w:rFonts w:hint="eastAsia" w:ascii="Times New Roman" w:hAnsi="Times New Roman" w:eastAsia="新宋体"/>
          <w:sz w:val="24"/>
          <w:szCs w:val="24"/>
        </w:rPr>
        <w:t xml:space="preserve">（4）实验中C试管中观察到的现象为 </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w:t>
      </w:r>
    </w:p>
    <w:p w14:paraId="08E245E7">
      <w:pPr>
        <w:pStyle w:val="36"/>
        <w:spacing w:line="360" w:lineRule="auto"/>
        <w:ind w:left="273" w:leftChars="130"/>
      </w:pPr>
      <w:r>
        <w:rPr>
          <w:rFonts w:hint="eastAsia" w:ascii="Times New Roman" w:hAnsi="Times New Roman" w:eastAsia="新宋体"/>
          <w:sz w:val="24"/>
          <w:szCs w:val="24"/>
        </w:rPr>
        <w:t xml:space="preserve">（5）实验后某试管的底部有白色沉淀，该试管中发生反应的化学方程式为 </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w:t>
      </w:r>
    </w:p>
    <w:p w14:paraId="6BA054D4">
      <w:pPr>
        <w:pStyle w:val="36"/>
        <w:spacing w:line="360" w:lineRule="auto"/>
        <w:ind w:left="312" w:hanging="312" w:hangingChars="130"/>
      </w:pPr>
      <w:r>
        <w:rPr>
          <w:rFonts w:hint="eastAsia" w:ascii="Times New Roman" w:hAnsi="Times New Roman" w:eastAsia="新宋体"/>
          <w:sz w:val="24"/>
          <w:szCs w:val="24"/>
        </w:rPr>
        <w:t>18．（2025•咸阳校级模拟）为探究酸碱盐的化学性质，小红设计了如下实验。</w:t>
      </w:r>
    </w:p>
    <w:p w14:paraId="00E345C7">
      <w:pPr>
        <w:pStyle w:val="36"/>
        <w:spacing w:line="360" w:lineRule="auto"/>
        <w:ind w:left="273" w:leftChars="130"/>
      </w:pPr>
      <w:r>
        <w:rPr>
          <w:rFonts w:hint="eastAsia" w:ascii="Times New Roman" w:hAnsi="Times New Roman" w:eastAsia="新宋体"/>
          <w:sz w:val="24"/>
          <w:szCs w:val="24"/>
        </w:rPr>
        <w:drawing>
          <wp:inline distT="0" distB="0" distL="0" distR="0">
            <wp:extent cx="3963670" cy="1972310"/>
            <wp:effectExtent l="0" t="0" r="0" b="0"/>
            <wp:docPr id="183627714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277141" name="图片24" descr="菁优网：http://www.jyeoo.com"/>
                    <pic:cNvPicPr>
                      <a:picLocks noChangeAspect="1"/>
                    </pic:cNvPicPr>
                  </pic:nvPicPr>
                  <pic:blipFill>
                    <a:blip r:embed="rId22" cstate="print"/>
                    <a:stretch>
                      <a:fillRect/>
                    </a:stretch>
                  </pic:blipFill>
                  <pic:spPr>
                    <a:xfrm>
                      <a:off x="0" y="0"/>
                      <a:ext cx="3964002" cy="1972472"/>
                    </a:xfrm>
                    <a:prstGeom prst="rect">
                      <a:avLst/>
                    </a:prstGeom>
                  </pic:spPr>
                </pic:pic>
              </a:graphicData>
            </a:graphic>
          </wp:inline>
        </w:drawing>
      </w:r>
    </w:p>
    <w:p w14:paraId="29F8810B">
      <w:pPr>
        <w:pStyle w:val="36"/>
        <w:spacing w:line="360" w:lineRule="auto"/>
        <w:ind w:left="273" w:leftChars="130"/>
      </w:pPr>
      <w:r>
        <w:rPr>
          <w:rFonts w:hint="eastAsia" w:ascii="Times New Roman" w:hAnsi="Times New Roman" w:eastAsia="新宋体"/>
          <w:sz w:val="24"/>
          <w:szCs w:val="24"/>
        </w:rPr>
        <w:t>（1）A中发生反应的化学方程式为</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w:t>
      </w:r>
    </w:p>
    <w:p w14:paraId="3D7B3ABF">
      <w:pPr>
        <w:pStyle w:val="36"/>
        <w:spacing w:line="360" w:lineRule="auto"/>
        <w:ind w:left="273" w:leftChars="130"/>
      </w:pPr>
      <w:r>
        <w:rPr>
          <w:rFonts w:hint="eastAsia" w:ascii="Times New Roman" w:hAnsi="Times New Roman" w:eastAsia="新宋体"/>
          <w:sz w:val="24"/>
          <w:szCs w:val="24"/>
        </w:rPr>
        <w:t>（2）试管B中观察到的现象是</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w:t>
      </w:r>
    </w:p>
    <w:p w14:paraId="3B8975C2">
      <w:pPr>
        <w:pStyle w:val="36"/>
        <w:spacing w:line="360" w:lineRule="auto"/>
        <w:ind w:left="273" w:leftChars="130"/>
      </w:pPr>
      <w:r>
        <w:rPr>
          <w:rFonts w:hint="eastAsia" w:ascii="Times New Roman" w:hAnsi="Times New Roman" w:eastAsia="新宋体"/>
          <w:sz w:val="24"/>
          <w:szCs w:val="24"/>
        </w:rPr>
        <w:t>（3）实验结束后，用胶头滴管吸取C中溶液滴入D中，观察到白色沉淀增多，静置后上层清液为蓝色。</w:t>
      </w:r>
    </w:p>
    <w:p w14:paraId="237776D5">
      <w:pPr>
        <w:pStyle w:val="36"/>
        <w:spacing w:line="360" w:lineRule="auto"/>
        <w:ind w:left="273" w:leftChars="130"/>
      </w:pPr>
      <w:r>
        <w:rPr>
          <w:rFonts w:hint="eastAsia" w:ascii="Times New Roman" w:hAnsi="Times New Roman" w:eastAsia="Calibri"/>
          <w:sz w:val="24"/>
          <w:szCs w:val="24"/>
        </w:rPr>
        <w:t>①</w:t>
      </w:r>
      <w:r>
        <w:rPr>
          <w:rFonts w:hint="eastAsia" w:ascii="Times New Roman" w:hAnsi="Times New Roman" w:eastAsia="新宋体"/>
          <w:sz w:val="24"/>
          <w:szCs w:val="24"/>
        </w:rPr>
        <w:t>根据上述现象</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（填“能”或“不能”）完全确定试管C中溶液的溶质成分。</w:t>
      </w:r>
    </w:p>
    <w:p w14:paraId="39169DAD">
      <w:pPr>
        <w:pStyle w:val="36"/>
        <w:spacing w:line="360" w:lineRule="auto"/>
        <w:ind w:left="273" w:leftChars="130"/>
      </w:pPr>
      <w:r>
        <w:rPr>
          <w:rFonts w:hint="eastAsia" w:ascii="Times New Roman" w:hAnsi="Times New Roman" w:eastAsia="Calibri"/>
          <w:sz w:val="24"/>
          <w:szCs w:val="24"/>
        </w:rPr>
        <w:t>②</w:t>
      </w:r>
      <w:r>
        <w:rPr>
          <w:rFonts w:hint="eastAsia" w:ascii="Times New Roman" w:hAnsi="Times New Roman" w:eastAsia="新宋体"/>
          <w:sz w:val="24"/>
          <w:szCs w:val="24"/>
        </w:rPr>
        <w:t>最终D中一定存在的阳离子为</w:t>
      </w:r>
      <w:r>
        <w:rPr>
          <w:rFonts w:hint="eastAsia" w:ascii="Times New Roman" w:hAnsi="Times New Roman" w:eastAsia="新宋体"/>
          <w:sz w:val="24"/>
          <w:szCs w:val="24"/>
          <w:u w:val="single"/>
        </w:rPr>
        <w:t>　     　</w:t>
      </w:r>
      <w:r>
        <w:rPr>
          <w:rFonts w:hint="eastAsia" w:ascii="Times New Roman" w:hAnsi="Times New Roman" w:eastAsia="新宋体"/>
          <w:sz w:val="24"/>
          <w:szCs w:val="24"/>
        </w:rPr>
        <w:t xml:space="preserve"> （填离子符号）。</w:t>
      </w:r>
    </w:p>
    <w:p w14:paraId="3C62AF32">
      <w:pPr>
        <w:pStyle w:val="36"/>
        <w:widowControl/>
        <w:spacing w:line="360" w:lineRule="auto"/>
        <w:jc w:val="left"/>
      </w:pPr>
    </w:p>
    <w:p w14:paraId="30E7F678">
      <w:pPr>
        <w:widowControl/>
        <w:jc w:val="left"/>
        <w:rPr>
          <w:rFonts w:ascii="Times New Roman" w:hAnsi="Times New Roman" w:cs="Times New Roman"/>
          <w:kern w:val="0"/>
        </w:rPr>
      </w:pPr>
      <w:r>
        <w:rPr>
          <w:rFonts w:ascii="Times New Roman" w:hAnsi="Times New Roman" w:cs="Times New Roman"/>
          <w:kern w:val="0"/>
        </w:rPr>
        <w:br w:type="page"/>
      </w:r>
    </w:p>
    <w:p w14:paraId="3A92F547">
      <w:pPr>
        <w:jc w:val="center"/>
        <w:rPr>
          <w:rFonts w:ascii="Times New Roman" w:hAnsi="Times New Roman" w:cs="Times New Roman"/>
          <w:kern w:val="0"/>
        </w:rPr>
      </w:pPr>
      <w:r>
        <w:rPr>
          <w:rFonts w:ascii="Times New Roman" w:hAnsi="Times New Roman" w:cs="Times New Roman"/>
        </w:rPr>
        <w:drawing>
          <wp:inline distT="0" distB="0" distL="0" distR="0">
            <wp:extent cx="2409825" cy="962025"/>
            <wp:effectExtent l="0" t="0" r="0" b="952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452898" cy="979808"/>
                    </a:xfrm>
                    <a:prstGeom prst="rect">
                      <a:avLst/>
                    </a:prstGeom>
                  </pic:spPr>
                </pic:pic>
              </a:graphicData>
            </a:graphic>
          </wp:inline>
        </w:drawing>
      </w:r>
    </w:p>
    <w:p w14:paraId="35932921">
      <w:pPr>
        <w:jc w:val="center"/>
        <w:rPr>
          <w:rFonts w:ascii="Times New Roman" w:hAnsi="Times New Roman" w:eastAsia="新宋体"/>
          <w:b/>
        </w:rPr>
      </w:pPr>
    </w:p>
    <w:p w14:paraId="606A9423">
      <w:pPr>
        <w:jc w:val="center"/>
        <w:rPr>
          <w:rFonts w:ascii="Times New Roman" w:hAnsi="Times New Roman" w:eastAsia="新宋体"/>
          <w:b/>
        </w:rPr>
      </w:pPr>
    </w:p>
    <w:p w14:paraId="13F8CBB1">
      <w:pPr>
        <w:pStyle w:val="36"/>
        <w:spacing w:line="360" w:lineRule="auto"/>
      </w:pPr>
      <w:r>
        <w:rPr>
          <w:rFonts w:hint="eastAsia" w:ascii="Times New Roman" w:hAnsi="Times New Roman" w:eastAsia="新宋体"/>
          <w:b/>
          <w:sz w:val="24"/>
          <w:szCs w:val="24"/>
        </w:rPr>
        <w:t>一．选择题（共12小题）</w:t>
      </w:r>
    </w:p>
    <w:tbl>
      <w:tblPr>
        <w:tblStyle w:val="10"/>
        <w:tblW w:w="0" w:type="auto"/>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666"/>
        <w:gridCol w:w="666"/>
        <w:gridCol w:w="666"/>
        <w:gridCol w:w="666"/>
        <w:gridCol w:w="666"/>
        <w:gridCol w:w="666"/>
        <w:gridCol w:w="666"/>
        <w:gridCol w:w="666"/>
        <w:gridCol w:w="666"/>
        <w:gridCol w:w="666"/>
        <w:gridCol w:w="666"/>
        <w:gridCol w:w="666"/>
      </w:tblGrid>
      <w:tr w14:paraId="76BE5A3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66" w:type="dxa"/>
          </w:tcPr>
          <w:p w14:paraId="4AAAF7CD">
            <w:pPr>
              <w:pStyle w:val="36"/>
              <w:spacing w:line="360" w:lineRule="auto"/>
              <w:jc w:val="center"/>
            </w:pPr>
            <w:r>
              <w:rPr>
                <w:rFonts w:hint="eastAsia" w:ascii="Times New Roman" w:hAnsi="Times New Roman" w:eastAsia="新宋体"/>
                <w:sz w:val="24"/>
                <w:szCs w:val="24"/>
              </w:rPr>
              <w:t>题号</w:t>
            </w:r>
          </w:p>
        </w:tc>
        <w:tc>
          <w:tcPr>
            <w:tcW w:w="666" w:type="dxa"/>
          </w:tcPr>
          <w:p w14:paraId="1BF15DA6">
            <w:pPr>
              <w:pStyle w:val="36"/>
              <w:spacing w:line="360" w:lineRule="auto"/>
              <w:jc w:val="center"/>
            </w:pPr>
            <w:r>
              <w:rPr>
                <w:rFonts w:hint="eastAsia" w:ascii="Times New Roman" w:hAnsi="Times New Roman" w:eastAsia="新宋体"/>
                <w:sz w:val="24"/>
                <w:szCs w:val="24"/>
              </w:rPr>
              <w:t>1</w:t>
            </w:r>
          </w:p>
        </w:tc>
        <w:tc>
          <w:tcPr>
            <w:tcW w:w="666" w:type="dxa"/>
          </w:tcPr>
          <w:p w14:paraId="15A26B8B">
            <w:pPr>
              <w:pStyle w:val="36"/>
              <w:spacing w:line="360" w:lineRule="auto"/>
              <w:jc w:val="center"/>
            </w:pPr>
            <w:r>
              <w:rPr>
                <w:rFonts w:hint="eastAsia" w:ascii="Times New Roman" w:hAnsi="Times New Roman" w:eastAsia="新宋体"/>
                <w:sz w:val="24"/>
                <w:szCs w:val="24"/>
              </w:rPr>
              <w:t>2</w:t>
            </w:r>
          </w:p>
        </w:tc>
        <w:tc>
          <w:tcPr>
            <w:tcW w:w="666" w:type="dxa"/>
          </w:tcPr>
          <w:p w14:paraId="13047CDB">
            <w:pPr>
              <w:pStyle w:val="36"/>
              <w:spacing w:line="360" w:lineRule="auto"/>
              <w:jc w:val="center"/>
            </w:pPr>
            <w:r>
              <w:rPr>
                <w:rFonts w:hint="eastAsia" w:ascii="Times New Roman" w:hAnsi="Times New Roman" w:eastAsia="新宋体"/>
                <w:sz w:val="24"/>
                <w:szCs w:val="24"/>
              </w:rPr>
              <w:t>3</w:t>
            </w:r>
          </w:p>
        </w:tc>
        <w:tc>
          <w:tcPr>
            <w:tcW w:w="666" w:type="dxa"/>
          </w:tcPr>
          <w:p w14:paraId="2E368A5E">
            <w:pPr>
              <w:pStyle w:val="36"/>
              <w:spacing w:line="360" w:lineRule="auto"/>
              <w:jc w:val="center"/>
            </w:pPr>
            <w:r>
              <w:rPr>
                <w:rFonts w:hint="eastAsia" w:ascii="Times New Roman" w:hAnsi="Times New Roman" w:eastAsia="新宋体"/>
                <w:sz w:val="24"/>
                <w:szCs w:val="24"/>
              </w:rPr>
              <w:t>4</w:t>
            </w:r>
          </w:p>
        </w:tc>
        <w:tc>
          <w:tcPr>
            <w:tcW w:w="666" w:type="dxa"/>
          </w:tcPr>
          <w:p w14:paraId="7D670373">
            <w:pPr>
              <w:pStyle w:val="36"/>
              <w:spacing w:line="360" w:lineRule="auto"/>
              <w:jc w:val="center"/>
            </w:pPr>
            <w:r>
              <w:rPr>
                <w:rFonts w:hint="eastAsia" w:ascii="Times New Roman" w:hAnsi="Times New Roman" w:eastAsia="新宋体"/>
                <w:sz w:val="24"/>
                <w:szCs w:val="24"/>
              </w:rPr>
              <w:t>5</w:t>
            </w:r>
          </w:p>
        </w:tc>
        <w:tc>
          <w:tcPr>
            <w:tcW w:w="666" w:type="dxa"/>
          </w:tcPr>
          <w:p w14:paraId="73FC41AB">
            <w:pPr>
              <w:pStyle w:val="36"/>
              <w:spacing w:line="360" w:lineRule="auto"/>
              <w:jc w:val="center"/>
            </w:pPr>
            <w:r>
              <w:rPr>
                <w:rFonts w:hint="eastAsia" w:ascii="Times New Roman" w:hAnsi="Times New Roman" w:eastAsia="新宋体"/>
                <w:sz w:val="24"/>
                <w:szCs w:val="24"/>
              </w:rPr>
              <w:t>6</w:t>
            </w:r>
          </w:p>
        </w:tc>
        <w:tc>
          <w:tcPr>
            <w:tcW w:w="666" w:type="dxa"/>
          </w:tcPr>
          <w:p w14:paraId="2F7036BB">
            <w:pPr>
              <w:pStyle w:val="36"/>
              <w:spacing w:line="360" w:lineRule="auto"/>
              <w:jc w:val="center"/>
            </w:pPr>
            <w:r>
              <w:rPr>
                <w:rFonts w:hint="eastAsia" w:ascii="Times New Roman" w:hAnsi="Times New Roman" w:eastAsia="新宋体"/>
                <w:sz w:val="24"/>
                <w:szCs w:val="24"/>
              </w:rPr>
              <w:t>7</w:t>
            </w:r>
          </w:p>
        </w:tc>
        <w:tc>
          <w:tcPr>
            <w:tcW w:w="666" w:type="dxa"/>
          </w:tcPr>
          <w:p w14:paraId="7EF07647">
            <w:pPr>
              <w:pStyle w:val="36"/>
              <w:spacing w:line="360" w:lineRule="auto"/>
              <w:jc w:val="center"/>
            </w:pPr>
            <w:r>
              <w:rPr>
                <w:rFonts w:hint="eastAsia" w:ascii="Times New Roman" w:hAnsi="Times New Roman" w:eastAsia="新宋体"/>
                <w:sz w:val="24"/>
                <w:szCs w:val="24"/>
              </w:rPr>
              <w:t>8</w:t>
            </w:r>
          </w:p>
        </w:tc>
        <w:tc>
          <w:tcPr>
            <w:tcW w:w="666" w:type="dxa"/>
          </w:tcPr>
          <w:p w14:paraId="69F67388">
            <w:pPr>
              <w:pStyle w:val="36"/>
              <w:spacing w:line="360" w:lineRule="auto"/>
              <w:jc w:val="center"/>
            </w:pPr>
            <w:r>
              <w:rPr>
                <w:rFonts w:hint="eastAsia" w:ascii="Times New Roman" w:hAnsi="Times New Roman" w:eastAsia="新宋体"/>
                <w:sz w:val="24"/>
                <w:szCs w:val="24"/>
              </w:rPr>
              <w:t>9</w:t>
            </w:r>
          </w:p>
        </w:tc>
        <w:tc>
          <w:tcPr>
            <w:tcW w:w="666" w:type="dxa"/>
          </w:tcPr>
          <w:p w14:paraId="2EBB1E6B">
            <w:pPr>
              <w:pStyle w:val="36"/>
              <w:spacing w:line="360" w:lineRule="auto"/>
              <w:jc w:val="center"/>
            </w:pPr>
            <w:r>
              <w:rPr>
                <w:rFonts w:hint="eastAsia" w:ascii="Times New Roman" w:hAnsi="Times New Roman" w:eastAsia="新宋体"/>
                <w:sz w:val="24"/>
                <w:szCs w:val="24"/>
              </w:rPr>
              <w:t>10</w:t>
            </w:r>
          </w:p>
        </w:tc>
        <w:tc>
          <w:tcPr>
            <w:tcW w:w="666" w:type="dxa"/>
          </w:tcPr>
          <w:p w14:paraId="5B8ACBEE">
            <w:pPr>
              <w:pStyle w:val="36"/>
              <w:spacing w:line="360" w:lineRule="auto"/>
              <w:jc w:val="center"/>
            </w:pPr>
            <w:r>
              <w:rPr>
                <w:rFonts w:hint="eastAsia" w:ascii="Times New Roman" w:hAnsi="Times New Roman" w:eastAsia="新宋体"/>
                <w:sz w:val="24"/>
                <w:szCs w:val="24"/>
              </w:rPr>
              <w:t>11</w:t>
            </w:r>
          </w:p>
        </w:tc>
      </w:tr>
      <w:tr w14:paraId="6BA1C38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66" w:type="dxa"/>
          </w:tcPr>
          <w:p w14:paraId="7F984B11">
            <w:pPr>
              <w:pStyle w:val="36"/>
              <w:spacing w:line="360" w:lineRule="auto"/>
              <w:jc w:val="center"/>
            </w:pPr>
            <w:r>
              <w:rPr>
                <w:rFonts w:hint="eastAsia" w:ascii="Times New Roman" w:hAnsi="Times New Roman" w:eastAsia="新宋体"/>
                <w:sz w:val="24"/>
                <w:szCs w:val="24"/>
              </w:rPr>
              <w:t>答案</w:t>
            </w:r>
          </w:p>
        </w:tc>
        <w:tc>
          <w:tcPr>
            <w:tcW w:w="666" w:type="dxa"/>
          </w:tcPr>
          <w:p w14:paraId="1084CFE1">
            <w:pPr>
              <w:pStyle w:val="36"/>
              <w:spacing w:line="360" w:lineRule="auto"/>
              <w:jc w:val="center"/>
            </w:pPr>
            <w:r>
              <w:rPr>
                <w:rFonts w:hint="eastAsia" w:ascii="Times New Roman" w:hAnsi="Times New Roman" w:eastAsia="新宋体"/>
                <w:sz w:val="24"/>
                <w:szCs w:val="24"/>
              </w:rPr>
              <w:t>B</w:t>
            </w:r>
          </w:p>
        </w:tc>
        <w:tc>
          <w:tcPr>
            <w:tcW w:w="666" w:type="dxa"/>
          </w:tcPr>
          <w:p w14:paraId="5227923A">
            <w:pPr>
              <w:pStyle w:val="36"/>
              <w:spacing w:line="360" w:lineRule="auto"/>
              <w:jc w:val="center"/>
            </w:pPr>
            <w:r>
              <w:rPr>
                <w:rFonts w:hint="eastAsia" w:ascii="Times New Roman" w:hAnsi="Times New Roman" w:eastAsia="新宋体"/>
                <w:sz w:val="24"/>
                <w:szCs w:val="24"/>
              </w:rPr>
              <w:t>A</w:t>
            </w:r>
          </w:p>
        </w:tc>
        <w:tc>
          <w:tcPr>
            <w:tcW w:w="666" w:type="dxa"/>
          </w:tcPr>
          <w:p w14:paraId="53218A58">
            <w:pPr>
              <w:pStyle w:val="36"/>
              <w:spacing w:line="360" w:lineRule="auto"/>
              <w:jc w:val="center"/>
            </w:pPr>
            <w:r>
              <w:rPr>
                <w:rFonts w:hint="eastAsia" w:ascii="Times New Roman" w:hAnsi="Times New Roman" w:eastAsia="新宋体"/>
                <w:sz w:val="24"/>
                <w:szCs w:val="24"/>
              </w:rPr>
              <w:t>B</w:t>
            </w:r>
          </w:p>
        </w:tc>
        <w:tc>
          <w:tcPr>
            <w:tcW w:w="666" w:type="dxa"/>
          </w:tcPr>
          <w:p w14:paraId="48C5328D">
            <w:pPr>
              <w:pStyle w:val="36"/>
              <w:spacing w:line="360" w:lineRule="auto"/>
              <w:jc w:val="center"/>
            </w:pPr>
            <w:r>
              <w:rPr>
                <w:rFonts w:hint="eastAsia" w:ascii="Times New Roman" w:hAnsi="Times New Roman" w:eastAsia="新宋体"/>
                <w:sz w:val="24"/>
                <w:szCs w:val="24"/>
              </w:rPr>
              <w:t>B</w:t>
            </w:r>
          </w:p>
        </w:tc>
        <w:tc>
          <w:tcPr>
            <w:tcW w:w="666" w:type="dxa"/>
          </w:tcPr>
          <w:p w14:paraId="50312A3B">
            <w:pPr>
              <w:pStyle w:val="36"/>
              <w:spacing w:line="360" w:lineRule="auto"/>
              <w:jc w:val="center"/>
            </w:pPr>
            <w:r>
              <w:rPr>
                <w:rFonts w:hint="eastAsia" w:ascii="Times New Roman" w:hAnsi="Times New Roman" w:eastAsia="新宋体"/>
                <w:sz w:val="24"/>
                <w:szCs w:val="24"/>
              </w:rPr>
              <w:t>C</w:t>
            </w:r>
          </w:p>
        </w:tc>
        <w:tc>
          <w:tcPr>
            <w:tcW w:w="666" w:type="dxa"/>
          </w:tcPr>
          <w:p w14:paraId="092DFF91">
            <w:pPr>
              <w:pStyle w:val="36"/>
              <w:spacing w:line="360" w:lineRule="auto"/>
              <w:jc w:val="center"/>
            </w:pPr>
            <w:r>
              <w:rPr>
                <w:rFonts w:hint="eastAsia" w:ascii="Times New Roman" w:hAnsi="Times New Roman" w:eastAsia="新宋体"/>
                <w:sz w:val="24"/>
                <w:szCs w:val="24"/>
              </w:rPr>
              <w:t>D</w:t>
            </w:r>
          </w:p>
        </w:tc>
        <w:tc>
          <w:tcPr>
            <w:tcW w:w="666" w:type="dxa"/>
          </w:tcPr>
          <w:p w14:paraId="44B200E4">
            <w:pPr>
              <w:pStyle w:val="36"/>
              <w:spacing w:line="360" w:lineRule="auto"/>
              <w:jc w:val="center"/>
            </w:pPr>
            <w:r>
              <w:rPr>
                <w:rFonts w:hint="eastAsia" w:ascii="Times New Roman" w:hAnsi="Times New Roman" w:eastAsia="新宋体"/>
                <w:sz w:val="24"/>
                <w:szCs w:val="24"/>
              </w:rPr>
              <w:t>A</w:t>
            </w:r>
          </w:p>
        </w:tc>
        <w:tc>
          <w:tcPr>
            <w:tcW w:w="666" w:type="dxa"/>
          </w:tcPr>
          <w:p w14:paraId="7BD912E6">
            <w:pPr>
              <w:pStyle w:val="36"/>
              <w:spacing w:line="360" w:lineRule="auto"/>
              <w:jc w:val="center"/>
            </w:pPr>
            <w:r>
              <w:rPr>
                <w:rFonts w:hint="eastAsia" w:ascii="Times New Roman" w:hAnsi="Times New Roman" w:eastAsia="新宋体"/>
                <w:sz w:val="24"/>
                <w:szCs w:val="24"/>
              </w:rPr>
              <w:t>C</w:t>
            </w:r>
          </w:p>
        </w:tc>
        <w:tc>
          <w:tcPr>
            <w:tcW w:w="666" w:type="dxa"/>
          </w:tcPr>
          <w:p w14:paraId="51B70D38">
            <w:pPr>
              <w:pStyle w:val="36"/>
              <w:spacing w:line="360" w:lineRule="auto"/>
              <w:jc w:val="center"/>
            </w:pPr>
            <w:r>
              <w:rPr>
                <w:rFonts w:hint="eastAsia" w:ascii="Times New Roman" w:hAnsi="Times New Roman" w:eastAsia="新宋体"/>
                <w:sz w:val="24"/>
                <w:szCs w:val="24"/>
              </w:rPr>
              <w:t>D</w:t>
            </w:r>
          </w:p>
        </w:tc>
        <w:tc>
          <w:tcPr>
            <w:tcW w:w="666" w:type="dxa"/>
          </w:tcPr>
          <w:p w14:paraId="76830D5C">
            <w:pPr>
              <w:pStyle w:val="36"/>
              <w:spacing w:line="360" w:lineRule="auto"/>
              <w:jc w:val="center"/>
            </w:pPr>
            <w:r>
              <w:rPr>
                <w:rFonts w:hint="eastAsia" w:ascii="Times New Roman" w:hAnsi="Times New Roman" w:eastAsia="新宋体"/>
                <w:sz w:val="24"/>
                <w:szCs w:val="24"/>
              </w:rPr>
              <w:t>C</w:t>
            </w:r>
          </w:p>
        </w:tc>
        <w:tc>
          <w:tcPr>
            <w:tcW w:w="666" w:type="dxa"/>
          </w:tcPr>
          <w:p w14:paraId="1CA47178">
            <w:pPr>
              <w:pStyle w:val="36"/>
              <w:spacing w:line="360" w:lineRule="auto"/>
              <w:jc w:val="center"/>
            </w:pPr>
            <w:r>
              <w:rPr>
                <w:rFonts w:hint="eastAsia" w:ascii="Times New Roman" w:hAnsi="Times New Roman" w:eastAsia="新宋体"/>
                <w:sz w:val="24"/>
                <w:szCs w:val="24"/>
              </w:rPr>
              <w:t>D</w:t>
            </w:r>
          </w:p>
        </w:tc>
      </w:tr>
      <w:tr w14:paraId="6FEF0BF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rPr>
          <w:gridAfter w:val="10"/>
          <w:wAfter w:w="3600" w:type="dxa"/>
        </w:trPr>
        <w:tc>
          <w:tcPr>
            <w:tcW w:w="666" w:type="dxa"/>
          </w:tcPr>
          <w:p w14:paraId="37D84347">
            <w:pPr>
              <w:pStyle w:val="36"/>
              <w:spacing w:line="360" w:lineRule="auto"/>
              <w:jc w:val="center"/>
            </w:pPr>
            <w:r>
              <w:rPr>
                <w:rFonts w:hint="eastAsia" w:ascii="Times New Roman" w:hAnsi="Times New Roman" w:eastAsia="新宋体"/>
                <w:sz w:val="24"/>
                <w:szCs w:val="24"/>
              </w:rPr>
              <w:t>题号</w:t>
            </w:r>
          </w:p>
        </w:tc>
        <w:tc>
          <w:tcPr>
            <w:tcW w:w="666" w:type="dxa"/>
          </w:tcPr>
          <w:p w14:paraId="7E99DE38">
            <w:pPr>
              <w:pStyle w:val="36"/>
              <w:spacing w:line="360" w:lineRule="auto"/>
              <w:jc w:val="center"/>
            </w:pPr>
            <w:r>
              <w:rPr>
                <w:rFonts w:hint="eastAsia" w:ascii="Times New Roman" w:hAnsi="Times New Roman" w:eastAsia="新宋体"/>
                <w:sz w:val="24"/>
                <w:szCs w:val="24"/>
              </w:rPr>
              <w:t>12</w:t>
            </w:r>
          </w:p>
        </w:tc>
      </w:tr>
      <w:tr w14:paraId="22B377D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rPr>
          <w:gridAfter w:val="10"/>
          <w:wAfter w:w="3600" w:type="dxa"/>
        </w:trPr>
        <w:tc>
          <w:tcPr>
            <w:tcW w:w="666" w:type="dxa"/>
          </w:tcPr>
          <w:p w14:paraId="40AB0C39">
            <w:pPr>
              <w:pStyle w:val="36"/>
              <w:spacing w:line="360" w:lineRule="auto"/>
              <w:jc w:val="center"/>
            </w:pPr>
            <w:r>
              <w:rPr>
                <w:rFonts w:hint="eastAsia" w:ascii="Times New Roman" w:hAnsi="Times New Roman" w:eastAsia="新宋体"/>
                <w:sz w:val="24"/>
                <w:szCs w:val="24"/>
              </w:rPr>
              <w:t>答案</w:t>
            </w:r>
          </w:p>
        </w:tc>
        <w:tc>
          <w:tcPr>
            <w:tcW w:w="666" w:type="dxa"/>
          </w:tcPr>
          <w:p w14:paraId="7D00CC88">
            <w:pPr>
              <w:pStyle w:val="36"/>
              <w:spacing w:line="360" w:lineRule="auto"/>
              <w:jc w:val="center"/>
            </w:pPr>
            <w:r>
              <w:rPr>
                <w:rFonts w:hint="eastAsia" w:ascii="Times New Roman" w:hAnsi="Times New Roman" w:eastAsia="新宋体"/>
                <w:sz w:val="24"/>
                <w:szCs w:val="24"/>
              </w:rPr>
              <w:t>C</w:t>
            </w:r>
          </w:p>
        </w:tc>
      </w:tr>
    </w:tbl>
    <w:p w14:paraId="5A094573">
      <w:pPr>
        <w:pStyle w:val="36"/>
        <w:spacing w:line="360" w:lineRule="auto"/>
      </w:pPr>
    </w:p>
    <w:p w14:paraId="30BA3E85">
      <w:pPr>
        <w:pStyle w:val="36"/>
        <w:spacing w:line="360" w:lineRule="auto"/>
      </w:pPr>
      <w:r>
        <w:rPr>
          <w:rFonts w:hint="eastAsia" w:ascii="Times New Roman" w:hAnsi="Times New Roman" w:eastAsia="新宋体"/>
          <w:b/>
          <w:sz w:val="24"/>
          <w:szCs w:val="24"/>
        </w:rPr>
        <w:t>一．选择题（共12小题）</w:t>
      </w:r>
    </w:p>
    <w:p w14:paraId="73FD43D0">
      <w:pPr>
        <w:pStyle w:val="36"/>
        <w:spacing w:line="360" w:lineRule="auto"/>
        <w:ind w:left="312" w:hanging="312" w:hangingChars="130"/>
      </w:pPr>
      <w:r>
        <w:rPr>
          <w:rFonts w:hint="eastAsia" w:ascii="Times New Roman" w:hAnsi="Times New Roman" w:eastAsia="新宋体"/>
          <w:sz w:val="24"/>
          <w:szCs w:val="24"/>
        </w:rPr>
        <w:t>1．</w:t>
      </w:r>
      <w:r>
        <w:rPr>
          <w:rFonts w:hint="eastAsia" w:ascii="Times New Roman" w:hAnsi="Times New Roman" w:eastAsia="新宋体"/>
          <w:color w:val="0000FF"/>
          <w:sz w:val="24"/>
          <w:szCs w:val="24"/>
        </w:rPr>
        <w:t>【答案】</w:t>
      </w:r>
      <w:r>
        <w:rPr>
          <w:rFonts w:hint="eastAsia" w:ascii="Times New Roman" w:hAnsi="Times New Roman" w:eastAsia="新宋体"/>
          <w:sz w:val="24"/>
          <w:szCs w:val="24"/>
        </w:rPr>
        <w:t>B</w:t>
      </w:r>
    </w:p>
    <w:p w14:paraId="561F780D">
      <w:pPr>
        <w:pStyle w:val="36"/>
        <w:spacing w:line="360" w:lineRule="auto"/>
        <w:ind w:left="273" w:leftChars="130"/>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根据硫酸的性质（稀硫酸的除锈、浓硫酸的脱水性和吸水性、酸与指示剂的反应、浓硫酸的挥发性）解答即可。</w:t>
      </w:r>
    </w:p>
    <w:p w14:paraId="104D5D5F">
      <w:pPr>
        <w:pStyle w:val="36"/>
        <w:spacing w:line="360" w:lineRule="auto"/>
        <w:ind w:left="273" w:leftChars="130"/>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解：A、稀硫酸中放入生锈的铁钉，稀硫酸能与铁锈（主要成分氧化铁）反应生成硫酸铁和水，可用于金属除锈，故A正确；</w:t>
      </w:r>
    </w:p>
    <w:p w14:paraId="0303C667">
      <w:pPr>
        <w:pStyle w:val="36"/>
        <w:spacing w:line="360" w:lineRule="auto"/>
        <w:ind w:left="273" w:leftChars="130"/>
      </w:pPr>
      <w:r>
        <w:rPr>
          <w:rFonts w:hint="eastAsia" w:ascii="Times New Roman" w:hAnsi="Times New Roman" w:eastAsia="新宋体"/>
          <w:sz w:val="24"/>
          <w:szCs w:val="24"/>
        </w:rPr>
        <w:t>B、用玻璃棒蘸浓硫酸在纸上写字，字迹变黑是因为浓硫酸具有脱水性，能使纸张中的纤维素脱水炭化，而不是吸水性，故B错误；</w:t>
      </w:r>
    </w:p>
    <w:p w14:paraId="42DF1C6F">
      <w:pPr>
        <w:pStyle w:val="36"/>
        <w:spacing w:line="360" w:lineRule="auto"/>
        <w:ind w:left="273" w:leftChars="130"/>
      </w:pPr>
      <w:r>
        <w:rPr>
          <w:rFonts w:hint="eastAsia" w:ascii="Times New Roman" w:hAnsi="Times New Roman" w:eastAsia="新宋体"/>
          <w:sz w:val="24"/>
          <w:szCs w:val="24"/>
        </w:rPr>
        <w:t>C、酸能使紫色石蕊溶液变红，因此可选择紫色石蕊溶液来检验酸，故C正确；</w:t>
      </w:r>
    </w:p>
    <w:p w14:paraId="04529EF4">
      <w:pPr>
        <w:pStyle w:val="36"/>
        <w:spacing w:line="360" w:lineRule="auto"/>
        <w:ind w:left="273" w:leftChars="130"/>
      </w:pPr>
      <w:r>
        <w:rPr>
          <w:rFonts w:hint="eastAsia" w:ascii="Times New Roman" w:hAnsi="Times New Roman" w:eastAsia="新宋体"/>
          <w:sz w:val="24"/>
          <w:szCs w:val="24"/>
        </w:rPr>
        <w:t>D、浓硫酸不具有挥发性，打开瓶盖闻不到气味，故D正确；</w:t>
      </w:r>
    </w:p>
    <w:p w14:paraId="70A8ABD6">
      <w:pPr>
        <w:pStyle w:val="36"/>
        <w:spacing w:line="360" w:lineRule="auto"/>
        <w:ind w:left="273" w:leftChars="130"/>
      </w:pPr>
      <w:r>
        <w:rPr>
          <w:rFonts w:hint="eastAsia" w:ascii="Times New Roman" w:hAnsi="Times New Roman" w:eastAsia="新宋体"/>
          <w:sz w:val="24"/>
          <w:szCs w:val="24"/>
        </w:rPr>
        <w:t>故选：B。</w:t>
      </w:r>
    </w:p>
    <w:p w14:paraId="11D52F99">
      <w:pPr>
        <w:pStyle w:val="36"/>
        <w:spacing w:line="360" w:lineRule="auto"/>
        <w:ind w:left="273" w:leftChars="130"/>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掌握稀硫酸的除锈原理、浓硫酸的脱水性与吸水性的区别、酸的通性以及浓硫酸的物理性质是解答本题的关键。</w:t>
      </w:r>
    </w:p>
    <w:p w14:paraId="3A8FC7FD">
      <w:pPr>
        <w:pStyle w:val="36"/>
        <w:spacing w:line="360" w:lineRule="auto"/>
        <w:ind w:left="312" w:hanging="312" w:hangingChars="130"/>
      </w:pPr>
      <w:r>
        <w:rPr>
          <w:rFonts w:hint="eastAsia" w:ascii="Times New Roman" w:hAnsi="Times New Roman" w:eastAsia="新宋体"/>
          <w:sz w:val="24"/>
          <w:szCs w:val="24"/>
        </w:rPr>
        <w:t>2．</w:t>
      </w:r>
      <w:r>
        <w:rPr>
          <w:rFonts w:hint="eastAsia" w:ascii="Times New Roman" w:hAnsi="Times New Roman" w:eastAsia="新宋体"/>
          <w:color w:val="0000FF"/>
          <w:sz w:val="24"/>
          <w:szCs w:val="24"/>
        </w:rPr>
        <w:t>【答案】</w:t>
      </w:r>
      <w:r>
        <w:rPr>
          <w:rFonts w:hint="eastAsia" w:ascii="Times New Roman" w:hAnsi="Times New Roman" w:eastAsia="新宋体"/>
          <w:sz w:val="24"/>
          <w:szCs w:val="24"/>
        </w:rPr>
        <w:t>A</w:t>
      </w:r>
    </w:p>
    <w:p w14:paraId="38F812B9">
      <w:pPr>
        <w:pStyle w:val="36"/>
        <w:spacing w:line="360" w:lineRule="auto"/>
        <w:ind w:left="273" w:leftChars="130"/>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根据纯碱的类别（碳酸钠属于盐）、生石灰与水反应（化合反应）和氢氧化钙与纯碱反应（复分解反应）、氢氧化钠的腐蚀性以及食醋中和碱性的原理解答即可</w:t>
      </w:r>
    </w:p>
    <w:p w14:paraId="1FF30692">
      <w:pPr>
        <w:pStyle w:val="36"/>
        <w:spacing w:line="360" w:lineRule="auto"/>
        <w:ind w:left="273" w:leftChars="130"/>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解：A、纯碱是碳酸钠的俗称，由钠离子和碳酸根离子构成，属于盐，故A正确；</w:t>
      </w:r>
    </w:p>
    <w:p w14:paraId="494FCDD4">
      <w:pPr>
        <w:pStyle w:val="36"/>
        <w:spacing w:line="360" w:lineRule="auto"/>
        <w:ind w:left="273" w:leftChars="130"/>
      </w:pPr>
      <w:r>
        <w:rPr>
          <w:rFonts w:hint="eastAsia" w:ascii="Times New Roman" w:hAnsi="Times New Roman" w:eastAsia="新宋体"/>
          <w:sz w:val="24"/>
          <w:szCs w:val="24"/>
        </w:rPr>
        <w:t>B、加水时生石灰与水反应生成氢氧化钙，属于化合反应；氢氧化钙与纯碱反应生成碳酸钙和氢氧化钠，属于复分解反应，没有置换反应，故B错误；</w:t>
      </w:r>
    </w:p>
    <w:p w14:paraId="1598201A">
      <w:pPr>
        <w:pStyle w:val="36"/>
        <w:spacing w:line="360" w:lineRule="auto"/>
        <w:ind w:left="273" w:leftChars="130"/>
      </w:pPr>
      <w:r>
        <w:rPr>
          <w:rFonts w:hint="eastAsia" w:ascii="Times New Roman" w:hAnsi="Times New Roman" w:eastAsia="新宋体"/>
          <w:sz w:val="24"/>
          <w:szCs w:val="24"/>
        </w:rPr>
        <w:t>C、料泥中含有氢氧化钠，具有强腐蚀性，不能直接接触皮肤，故C错误；</w:t>
      </w:r>
    </w:p>
    <w:p w14:paraId="08143002">
      <w:pPr>
        <w:pStyle w:val="36"/>
        <w:spacing w:line="360" w:lineRule="auto"/>
        <w:ind w:left="273" w:leftChars="130"/>
      </w:pPr>
      <w:r>
        <w:rPr>
          <w:rFonts w:hint="eastAsia" w:ascii="Times New Roman" w:hAnsi="Times New Roman" w:eastAsia="新宋体"/>
          <w:sz w:val="24"/>
          <w:szCs w:val="24"/>
        </w:rPr>
        <w:t>D、吃变蛋时加入食醋，醋酸能与碱发生中和反应，可以中和涩味，故D错误；</w:t>
      </w:r>
    </w:p>
    <w:p w14:paraId="098276CD">
      <w:pPr>
        <w:pStyle w:val="36"/>
        <w:spacing w:line="360" w:lineRule="auto"/>
        <w:ind w:left="273" w:leftChars="130"/>
      </w:pPr>
      <w:r>
        <w:rPr>
          <w:rFonts w:hint="eastAsia" w:ascii="Times New Roman" w:hAnsi="Times New Roman" w:eastAsia="新宋体"/>
          <w:sz w:val="24"/>
          <w:szCs w:val="24"/>
        </w:rPr>
        <w:t>故选：A。</w:t>
      </w:r>
    </w:p>
    <w:p w14:paraId="6D14412E">
      <w:pPr>
        <w:pStyle w:val="36"/>
        <w:spacing w:line="360" w:lineRule="auto"/>
        <w:ind w:left="273" w:leftChars="130"/>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掌握物质的分类、化学反应类型、氢氧化钠的腐蚀性以及酸碱中和反应是解答本题的关键。</w:t>
      </w:r>
    </w:p>
    <w:p w14:paraId="3D157015">
      <w:pPr>
        <w:pStyle w:val="36"/>
        <w:spacing w:line="360" w:lineRule="auto"/>
        <w:ind w:left="312" w:hanging="312" w:hangingChars="130"/>
      </w:pPr>
      <w:r>
        <w:rPr>
          <w:rFonts w:hint="eastAsia" w:ascii="Times New Roman" w:hAnsi="Times New Roman" w:eastAsia="新宋体"/>
          <w:sz w:val="24"/>
          <w:szCs w:val="24"/>
        </w:rPr>
        <w:t>3．</w:t>
      </w:r>
      <w:r>
        <w:rPr>
          <w:rFonts w:hint="eastAsia" w:ascii="Times New Roman" w:hAnsi="Times New Roman" w:eastAsia="新宋体"/>
          <w:color w:val="0000FF"/>
          <w:sz w:val="24"/>
          <w:szCs w:val="24"/>
        </w:rPr>
        <w:t>【答案】</w:t>
      </w:r>
      <w:r>
        <w:rPr>
          <w:rFonts w:hint="eastAsia" w:ascii="Times New Roman" w:hAnsi="Times New Roman" w:eastAsia="新宋体"/>
          <w:sz w:val="24"/>
          <w:szCs w:val="24"/>
        </w:rPr>
        <w:t>B</w:t>
      </w:r>
    </w:p>
    <w:p w14:paraId="7A799E88">
      <w:pPr>
        <w:pStyle w:val="36"/>
        <w:spacing w:line="360" w:lineRule="auto"/>
        <w:ind w:left="273" w:leftChars="130"/>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根据能使酚酞试液变红色说明这种溶液呈碱性．与硫酸铜溶液生成蓝色沉淀，说明含有氢氧根离子．与纯碱产生白色沉淀可以确定溶液中的阳离子进行分析。</w:t>
      </w:r>
    </w:p>
    <w:p w14:paraId="26C3BD7F">
      <w:pPr>
        <w:pStyle w:val="36"/>
        <w:spacing w:line="360" w:lineRule="auto"/>
        <w:ind w:left="273" w:leftChars="130"/>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w:t>
      </w:r>
      <w:r>
        <w:rPr>
          <w:rFonts w:hint="eastAsia" w:ascii="Times New Roman" w:hAnsi="Times New Roman" w:eastAsia="Calibri"/>
          <w:sz w:val="24"/>
          <w:szCs w:val="24"/>
        </w:rPr>
        <w:t>①</w:t>
      </w:r>
      <w:r>
        <w:rPr>
          <w:rFonts w:hint="eastAsia" w:ascii="Times New Roman" w:hAnsi="Times New Roman" w:eastAsia="新宋体"/>
          <w:sz w:val="24"/>
          <w:szCs w:val="24"/>
        </w:rPr>
        <w:t>能使无色酚酞试液变红，说明溶液显碱性；</w:t>
      </w:r>
      <w:r>
        <w:rPr>
          <w:rFonts w:hint="eastAsia" w:ascii="Times New Roman" w:hAnsi="Times New Roman" w:eastAsia="Calibri"/>
          <w:sz w:val="24"/>
          <w:szCs w:val="24"/>
        </w:rPr>
        <w:t>②</w:t>
      </w:r>
      <w:r>
        <w:rPr>
          <w:rFonts w:hint="eastAsia" w:ascii="Times New Roman" w:hAnsi="Times New Roman" w:eastAsia="新宋体"/>
          <w:sz w:val="24"/>
          <w:szCs w:val="24"/>
        </w:rPr>
        <w:t>能与硫酸铜溶液反应产生蓝色沉淀，说明溶液中含有氢氧根离子；</w:t>
      </w:r>
      <w:r>
        <w:rPr>
          <w:rFonts w:hint="eastAsia" w:ascii="Times New Roman" w:hAnsi="Times New Roman" w:eastAsia="Calibri"/>
          <w:sz w:val="24"/>
          <w:szCs w:val="24"/>
        </w:rPr>
        <w:t>③</w:t>
      </w:r>
      <w:r>
        <w:rPr>
          <w:rFonts w:hint="eastAsia" w:ascii="Times New Roman" w:hAnsi="Times New Roman" w:eastAsia="新宋体"/>
          <w:sz w:val="24"/>
          <w:szCs w:val="24"/>
        </w:rPr>
        <w:t>能与碳酸钠溶液反应产生白色沉淀，说明溶液中含有钙离子。</w:t>
      </w:r>
    </w:p>
    <w:p w14:paraId="3E496ECE">
      <w:pPr>
        <w:pStyle w:val="36"/>
        <w:spacing w:line="360" w:lineRule="auto"/>
        <w:ind w:left="273" w:leftChars="130"/>
      </w:pPr>
      <w:r>
        <w:rPr>
          <w:rFonts w:hint="eastAsia" w:ascii="Times New Roman" w:hAnsi="Times New Roman" w:eastAsia="新宋体"/>
          <w:sz w:val="24"/>
          <w:szCs w:val="24"/>
        </w:rPr>
        <w:t>A、氢氧化钠溶液不能与碳酸钠溶液反应，故A错误；</w:t>
      </w:r>
    </w:p>
    <w:p w14:paraId="222C9B1F">
      <w:pPr>
        <w:pStyle w:val="36"/>
        <w:spacing w:line="360" w:lineRule="auto"/>
        <w:ind w:left="273" w:leftChars="130"/>
      </w:pPr>
      <w:r>
        <w:rPr>
          <w:rFonts w:hint="eastAsia" w:ascii="Times New Roman" w:hAnsi="Times New Roman" w:eastAsia="新宋体"/>
          <w:sz w:val="24"/>
          <w:szCs w:val="24"/>
        </w:rPr>
        <w:t>B、澄清石灰水显碱性、含有氢氧根离子、含有钙离子，故B正确；</w:t>
      </w:r>
    </w:p>
    <w:p w14:paraId="2447B647">
      <w:pPr>
        <w:pStyle w:val="36"/>
        <w:spacing w:line="360" w:lineRule="auto"/>
        <w:ind w:left="273" w:leftChars="130"/>
      </w:pPr>
      <w:r>
        <w:rPr>
          <w:rFonts w:hint="eastAsia" w:ascii="Times New Roman" w:hAnsi="Times New Roman" w:eastAsia="新宋体"/>
          <w:sz w:val="24"/>
          <w:szCs w:val="24"/>
        </w:rPr>
        <w:t>C、氯化钙溶液显中性，故C错误；</w:t>
      </w:r>
    </w:p>
    <w:p w14:paraId="6E28763E">
      <w:pPr>
        <w:pStyle w:val="36"/>
        <w:spacing w:line="360" w:lineRule="auto"/>
        <w:ind w:left="273" w:leftChars="130"/>
      </w:pPr>
      <w:r>
        <w:rPr>
          <w:rFonts w:hint="eastAsia" w:ascii="Times New Roman" w:hAnsi="Times New Roman" w:eastAsia="新宋体"/>
          <w:sz w:val="24"/>
          <w:szCs w:val="24"/>
        </w:rPr>
        <w:t>D、盐酸显酸性，故D错误。</w:t>
      </w:r>
    </w:p>
    <w:p w14:paraId="214D080F">
      <w:pPr>
        <w:pStyle w:val="36"/>
        <w:spacing w:line="360" w:lineRule="auto"/>
        <w:ind w:left="273" w:leftChars="130"/>
      </w:pPr>
      <w:r>
        <w:rPr>
          <w:rFonts w:hint="eastAsia" w:ascii="Times New Roman" w:hAnsi="Times New Roman" w:eastAsia="新宋体"/>
          <w:sz w:val="24"/>
          <w:szCs w:val="24"/>
        </w:rPr>
        <w:t>故选：B。</w:t>
      </w:r>
    </w:p>
    <w:p w14:paraId="233AF1B5">
      <w:pPr>
        <w:pStyle w:val="36"/>
        <w:spacing w:line="360" w:lineRule="auto"/>
        <w:ind w:left="273" w:leftChars="130"/>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本题主要考查物质的性质，解答时要根据各种物质的性质，结合各方面条件进行分析、判断，从而得出正确的结论。</w:t>
      </w:r>
    </w:p>
    <w:p w14:paraId="27576075">
      <w:pPr>
        <w:pStyle w:val="36"/>
        <w:spacing w:line="360" w:lineRule="auto"/>
        <w:ind w:left="312" w:hanging="312" w:hangingChars="130"/>
      </w:pPr>
      <w:r>
        <w:rPr>
          <w:rFonts w:hint="eastAsia" w:ascii="Times New Roman" w:hAnsi="Times New Roman" w:eastAsia="新宋体"/>
          <w:sz w:val="24"/>
          <w:szCs w:val="24"/>
        </w:rPr>
        <w:t>4．</w:t>
      </w:r>
      <w:r>
        <w:rPr>
          <w:rFonts w:hint="eastAsia" w:ascii="Times New Roman" w:hAnsi="Times New Roman" w:eastAsia="新宋体"/>
          <w:color w:val="0000FF"/>
          <w:sz w:val="24"/>
          <w:szCs w:val="24"/>
        </w:rPr>
        <w:t>【答案】</w:t>
      </w:r>
      <w:r>
        <w:rPr>
          <w:rFonts w:hint="eastAsia" w:ascii="Times New Roman" w:hAnsi="Times New Roman" w:eastAsia="新宋体"/>
          <w:sz w:val="24"/>
          <w:szCs w:val="24"/>
        </w:rPr>
        <w:t>B</w:t>
      </w:r>
    </w:p>
    <w:p w14:paraId="5E1C28B7">
      <w:pPr>
        <w:pStyle w:val="36"/>
        <w:spacing w:line="360" w:lineRule="auto"/>
        <w:ind w:left="273" w:leftChars="130"/>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根据氢氧化锂的化学性质和氢氧化钠相似，二氧化碳和氢氧化钠反应生成碳酸钠和水，进行分析判断。</w:t>
      </w:r>
    </w:p>
    <w:p w14:paraId="7952E7DE">
      <w:pPr>
        <w:pStyle w:val="36"/>
        <w:spacing w:line="360" w:lineRule="auto"/>
        <w:ind w:left="273" w:leftChars="130"/>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氢氧化锂的化学性质和氢氧化钠相似，二氧化碳和氢氧化钠反应生成碳酸钠和水，氢氧化锂和二氧化碳反应生成碳酸锂和水，锂元素显+1价，氢氧根显﹣1价，氢氧化锂的化学式为LiOH，碳酸锂中碳酸根显﹣2价，其化学式为Li</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，反应的化学方程式为CO</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+2LiOH＝Li</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p>
    <w:p w14:paraId="7C96255B">
      <w:pPr>
        <w:pStyle w:val="36"/>
        <w:spacing w:line="360" w:lineRule="auto"/>
        <w:ind w:left="273" w:leftChars="130"/>
      </w:pPr>
      <w:r>
        <w:rPr>
          <w:rFonts w:hint="eastAsia" w:ascii="Times New Roman" w:hAnsi="Times New Roman" w:eastAsia="新宋体"/>
          <w:sz w:val="24"/>
          <w:szCs w:val="24"/>
        </w:rPr>
        <w:t>故选：B。</w:t>
      </w:r>
    </w:p>
    <w:p w14:paraId="2724220D">
      <w:pPr>
        <w:pStyle w:val="36"/>
        <w:spacing w:line="360" w:lineRule="auto"/>
        <w:ind w:left="273" w:leftChars="130"/>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本题难度不大，了解碱的化学性质、化学方程式的书写方法等是正确解答本题的关键。</w:t>
      </w:r>
    </w:p>
    <w:p w14:paraId="303B084B">
      <w:pPr>
        <w:pStyle w:val="36"/>
        <w:spacing w:line="360" w:lineRule="auto"/>
        <w:ind w:left="312" w:hanging="312" w:hangingChars="130"/>
      </w:pPr>
      <w:r>
        <w:rPr>
          <w:rFonts w:hint="eastAsia" w:ascii="Times New Roman" w:hAnsi="Times New Roman" w:eastAsia="新宋体"/>
          <w:sz w:val="24"/>
          <w:szCs w:val="24"/>
        </w:rPr>
        <w:t>5．</w:t>
      </w:r>
      <w:r>
        <w:rPr>
          <w:rFonts w:hint="eastAsia" w:ascii="Times New Roman" w:hAnsi="Times New Roman" w:eastAsia="新宋体"/>
          <w:color w:val="0000FF"/>
          <w:sz w:val="24"/>
          <w:szCs w:val="24"/>
        </w:rPr>
        <w:t>【答案】</w:t>
      </w:r>
      <w:r>
        <w:rPr>
          <w:rFonts w:hint="eastAsia" w:ascii="Times New Roman" w:hAnsi="Times New Roman" w:eastAsia="新宋体"/>
          <w:sz w:val="24"/>
          <w:szCs w:val="24"/>
        </w:rPr>
        <w:t>C</w:t>
      </w:r>
    </w:p>
    <w:p w14:paraId="63B9E83B">
      <w:pPr>
        <w:pStyle w:val="36"/>
        <w:spacing w:line="360" w:lineRule="auto"/>
        <w:ind w:left="273" w:leftChars="130"/>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A.根据实验装置及压强变化曲线，分析首先注入瓶中的试剂，考虑加入试剂后气体压强的变化情况。</w:t>
      </w:r>
    </w:p>
    <w:p w14:paraId="6E0F081B">
      <w:pPr>
        <w:pStyle w:val="36"/>
        <w:spacing w:line="360" w:lineRule="auto"/>
        <w:ind w:left="273" w:leftChars="130"/>
      </w:pPr>
      <w:r>
        <w:rPr>
          <w:rFonts w:hint="eastAsia" w:ascii="Times New Roman" w:hAnsi="Times New Roman" w:eastAsia="新宋体"/>
          <w:sz w:val="24"/>
          <w:szCs w:val="24"/>
        </w:rPr>
        <w:t>B.对比饱和 NaOH 溶液和饱和石灰水与二氧化碳反应的性质差异，判断所得曲线是否完全相同。</w:t>
      </w:r>
    </w:p>
    <w:p w14:paraId="51B6EA7F">
      <w:pPr>
        <w:pStyle w:val="36"/>
        <w:spacing w:line="360" w:lineRule="auto"/>
        <w:ind w:left="273" w:leftChars="130"/>
      </w:pPr>
      <w:r>
        <w:rPr>
          <w:rFonts w:hint="eastAsia" w:ascii="Times New Roman" w:hAnsi="Times New Roman" w:eastAsia="新宋体"/>
          <w:sz w:val="24"/>
          <w:szCs w:val="24"/>
        </w:rPr>
        <w:t>C.通过分析曲线中 bc 段和 de 段压强变化的原因，结合二氧化碳与氢氧化钠反应的原理，判断该对比能否说明二氧化碳能与氢氧化钠反应。</w:t>
      </w:r>
    </w:p>
    <w:p w14:paraId="714ED92F">
      <w:pPr>
        <w:pStyle w:val="36"/>
        <w:spacing w:line="360" w:lineRule="auto"/>
        <w:ind w:left="273" w:leftChars="130"/>
      </w:pPr>
      <w:r>
        <w:rPr>
          <w:rFonts w:hint="eastAsia" w:ascii="Times New Roman" w:hAnsi="Times New Roman" w:eastAsia="新宋体"/>
          <w:sz w:val="24"/>
          <w:szCs w:val="24"/>
        </w:rPr>
        <w:t>D.依据实验过程中二氧化碳气体量的实际变化，分析曲线中 ac 段压强先增大后减小的真正原因。</w:t>
      </w:r>
    </w:p>
    <w:p w14:paraId="78EED21D">
      <w:pPr>
        <w:pStyle w:val="36"/>
        <w:spacing w:line="360" w:lineRule="auto"/>
        <w:ind w:left="273" w:leftChars="130"/>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解：A.bc段压强减小的幅度远小于de段，说明首先注入瓶中的试剂是水，故A错误；</w:t>
      </w:r>
    </w:p>
    <w:p w14:paraId="7CFF8E0E">
      <w:pPr>
        <w:pStyle w:val="36"/>
        <w:spacing w:line="360" w:lineRule="auto"/>
        <w:ind w:left="273" w:leftChars="130"/>
      </w:pPr>
      <w:r>
        <w:rPr>
          <w:rFonts w:hint="eastAsia" w:ascii="Times New Roman" w:hAnsi="Times New Roman" w:eastAsia="新宋体"/>
          <w:sz w:val="24"/>
          <w:szCs w:val="24"/>
        </w:rPr>
        <w:t>B.氢氧化钙微溶于水，吸收二氧化碳没有氢氧化钠溶液彻底，所以若将饱和NaOH溶液换成等体积的饱和石灰水，所得曲线不同，故B错误；</w:t>
      </w:r>
    </w:p>
    <w:p w14:paraId="72F9A219">
      <w:pPr>
        <w:pStyle w:val="36"/>
        <w:spacing w:line="360" w:lineRule="auto"/>
        <w:ind w:left="273" w:leftChars="130"/>
      </w:pPr>
      <w:r>
        <w:rPr>
          <w:rFonts w:hint="eastAsia" w:ascii="Times New Roman" w:hAnsi="Times New Roman" w:eastAsia="新宋体"/>
          <w:sz w:val="24"/>
          <w:szCs w:val="24"/>
        </w:rPr>
        <w:t>C.bc段是二氧化碳通入氢氧化钠溶液中，瓶内压强减小，是因为二氧化碳与氢氧化钠发生了反应，导致瓶内气体减少，压强降低；de段是继续通入二氧化碳，但此时氢氧化钠已反应完，二氧化碳只是溶解在水中，由于二氧化碳在水中的溶解度较小，所以压强变化相对较小。对比bc段和de段压强变化的差异，可以说明二氧化碳能与氢氧化钠反应，故C正确；</w:t>
      </w:r>
    </w:p>
    <w:p w14:paraId="6DCC9263">
      <w:pPr>
        <w:pStyle w:val="36"/>
        <w:spacing w:line="360" w:lineRule="auto"/>
        <w:ind w:left="273" w:leftChars="130"/>
      </w:pPr>
      <w:r>
        <w:rPr>
          <w:rFonts w:hint="eastAsia" w:ascii="Times New Roman" w:hAnsi="Times New Roman" w:eastAsia="新宋体"/>
          <w:sz w:val="24"/>
          <w:szCs w:val="24"/>
        </w:rPr>
        <w:t>D.装置内二氧化碳气体的量不变，曲线中ac段压强先增大后减小，原因是：开始加入的水占据了一定的体积，装置内气体体积变小，压强增大，后面的压强逐渐减小，是二氧化碳溶于水以及和水反应，装置内气体减少，压强减小，故D错误；</w:t>
      </w:r>
    </w:p>
    <w:p w14:paraId="5C18E32A">
      <w:pPr>
        <w:pStyle w:val="36"/>
        <w:spacing w:line="360" w:lineRule="auto"/>
        <w:ind w:left="273" w:leftChars="130"/>
      </w:pPr>
      <w:r>
        <w:rPr>
          <w:rFonts w:hint="eastAsia" w:ascii="Times New Roman" w:hAnsi="Times New Roman" w:eastAsia="新宋体"/>
          <w:sz w:val="24"/>
          <w:szCs w:val="24"/>
        </w:rPr>
        <w:t>故选：C。</w:t>
      </w:r>
    </w:p>
    <w:p w14:paraId="41CF9E32">
      <w:pPr>
        <w:pStyle w:val="36"/>
        <w:spacing w:line="360" w:lineRule="auto"/>
        <w:ind w:left="273" w:leftChars="130"/>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通过实验装置和压强变化曲线考查二氧化碳与氢氧化钠的反应，以及对实验现象和数据的分析能力。解题关键在于理解实验原理，结合曲线变化分析实验过程中物质的反应和气体压强的变化关系。这类题目有助于培养对化学实验的深入理解和综合分析能力，解题时要仔细观察曲线变化趋势，准确分析每个阶段的实验情况，避免因对实验原理理解不透彻或对曲线分析不准确而犯错。</w:t>
      </w:r>
    </w:p>
    <w:p w14:paraId="54F4B922">
      <w:pPr>
        <w:pStyle w:val="36"/>
        <w:spacing w:line="360" w:lineRule="auto"/>
        <w:ind w:left="312" w:hanging="312" w:hangingChars="130"/>
      </w:pPr>
      <w:r>
        <w:rPr>
          <w:rFonts w:hint="eastAsia" w:ascii="Times New Roman" w:hAnsi="Times New Roman" w:eastAsia="新宋体"/>
          <w:sz w:val="24"/>
          <w:szCs w:val="24"/>
        </w:rPr>
        <w:t>6．</w:t>
      </w:r>
      <w:r>
        <w:rPr>
          <w:rFonts w:hint="eastAsia" w:ascii="Times New Roman" w:hAnsi="Times New Roman" w:eastAsia="新宋体"/>
          <w:color w:val="0000FF"/>
          <w:sz w:val="24"/>
          <w:szCs w:val="24"/>
        </w:rPr>
        <w:t>【答案】</w:t>
      </w:r>
      <w:r>
        <w:rPr>
          <w:rFonts w:hint="eastAsia" w:ascii="Times New Roman" w:hAnsi="Times New Roman" w:eastAsia="新宋体"/>
          <w:sz w:val="24"/>
          <w:szCs w:val="24"/>
        </w:rPr>
        <w:t>D</w:t>
      </w:r>
    </w:p>
    <w:p w14:paraId="4B6F2671">
      <w:pPr>
        <w:pStyle w:val="36"/>
        <w:spacing w:line="360" w:lineRule="auto"/>
        <w:ind w:left="273" w:leftChars="130"/>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根据氢氧化钙能与空气的二氧化碳反应生成碳酸钙和水，进行分析判断。</w:t>
      </w:r>
    </w:p>
    <w:p w14:paraId="022295C5">
      <w:pPr>
        <w:pStyle w:val="36"/>
        <w:spacing w:line="360" w:lineRule="auto"/>
        <w:ind w:left="273" w:leftChars="130"/>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解：A、我国科研人员用纳米级氢氧化钙颗粒加固壁画，利用的是氢氧化钙能与空气的二氧化碳反应生成碳酸钙和水，生成的碳酸钙难溶于水，故选项说法正确。</w:t>
      </w:r>
    </w:p>
    <w:p w14:paraId="03D85C72">
      <w:pPr>
        <w:pStyle w:val="36"/>
        <w:spacing w:line="360" w:lineRule="auto"/>
        <w:ind w:left="273" w:leftChars="130"/>
      </w:pPr>
      <w:r>
        <w:rPr>
          <w:rFonts w:hint="eastAsia" w:ascii="Times New Roman" w:hAnsi="Times New Roman" w:eastAsia="新宋体"/>
          <w:sz w:val="24"/>
          <w:szCs w:val="24"/>
        </w:rPr>
        <w:t>B、氢氧化钙和二氧化碳反应生成的碳酸钙粘合壁画，故选项说法正确。</w:t>
      </w:r>
    </w:p>
    <w:p w14:paraId="1E5F2589">
      <w:pPr>
        <w:pStyle w:val="36"/>
        <w:spacing w:line="360" w:lineRule="auto"/>
        <w:ind w:left="273" w:leftChars="130"/>
      </w:pPr>
      <w:r>
        <w:rPr>
          <w:rFonts w:hint="eastAsia" w:ascii="Times New Roman" w:hAnsi="Times New Roman" w:eastAsia="新宋体"/>
          <w:sz w:val="24"/>
          <w:szCs w:val="24"/>
        </w:rPr>
        <w:t>C、氢氧化钙能与空气的二氧化碳反应生成碳酸钙和水，水分蒸发有助于壁画加固过程，故选项说法正确。</w:t>
      </w:r>
    </w:p>
    <w:p w14:paraId="432FB201">
      <w:pPr>
        <w:pStyle w:val="36"/>
        <w:spacing w:line="360" w:lineRule="auto"/>
        <w:ind w:left="273" w:leftChars="130"/>
      </w:pPr>
      <w:r>
        <w:rPr>
          <w:rFonts w:hint="eastAsia" w:ascii="Times New Roman" w:hAnsi="Times New Roman" w:eastAsia="新宋体"/>
          <w:sz w:val="24"/>
          <w:szCs w:val="24"/>
        </w:rPr>
        <w:t>D、澄清石灰水中含有较多的水，能损坏壁画，故选项说法错误。</w:t>
      </w:r>
    </w:p>
    <w:p w14:paraId="17CCB8A1">
      <w:pPr>
        <w:pStyle w:val="36"/>
        <w:spacing w:line="360" w:lineRule="auto"/>
        <w:ind w:left="273" w:leftChars="130"/>
      </w:pPr>
      <w:r>
        <w:rPr>
          <w:rFonts w:hint="eastAsia" w:ascii="Times New Roman" w:hAnsi="Times New Roman" w:eastAsia="新宋体"/>
          <w:sz w:val="24"/>
          <w:szCs w:val="24"/>
        </w:rPr>
        <w:t>故选：D。</w:t>
      </w:r>
    </w:p>
    <w:p w14:paraId="23D3B5A2">
      <w:pPr>
        <w:pStyle w:val="36"/>
        <w:spacing w:line="360" w:lineRule="auto"/>
        <w:ind w:left="273" w:leftChars="130"/>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本题难度不大，了解碱的化学性质并能灵活运用是正确解答本题的关键。</w:t>
      </w:r>
    </w:p>
    <w:p w14:paraId="0BEBC3B9">
      <w:pPr>
        <w:pStyle w:val="36"/>
        <w:spacing w:line="360" w:lineRule="auto"/>
        <w:ind w:left="312" w:hanging="312" w:hangingChars="130"/>
      </w:pPr>
      <w:r>
        <w:rPr>
          <w:rFonts w:hint="eastAsia" w:ascii="Times New Roman" w:hAnsi="Times New Roman" w:eastAsia="新宋体"/>
          <w:sz w:val="24"/>
          <w:szCs w:val="24"/>
        </w:rPr>
        <w:t>7．</w:t>
      </w:r>
      <w:r>
        <w:rPr>
          <w:rFonts w:hint="eastAsia" w:ascii="Times New Roman" w:hAnsi="Times New Roman" w:eastAsia="新宋体"/>
          <w:color w:val="0000FF"/>
          <w:sz w:val="24"/>
          <w:szCs w:val="24"/>
        </w:rPr>
        <w:t>【答案】</w:t>
      </w:r>
      <w:r>
        <w:rPr>
          <w:rFonts w:hint="eastAsia" w:ascii="Times New Roman" w:hAnsi="Times New Roman" w:eastAsia="新宋体"/>
          <w:sz w:val="24"/>
          <w:szCs w:val="24"/>
        </w:rPr>
        <w:t>A</w:t>
      </w:r>
    </w:p>
    <w:p w14:paraId="6EC048B3">
      <w:pPr>
        <w:pStyle w:val="36"/>
        <w:spacing w:line="360" w:lineRule="auto"/>
        <w:ind w:left="273" w:leftChars="130"/>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根据氢氧化钠具有强烈的腐蚀性，进行分析解答。</w:t>
      </w:r>
    </w:p>
    <w:p w14:paraId="61B1F994">
      <w:pPr>
        <w:pStyle w:val="36"/>
        <w:spacing w:line="360" w:lineRule="auto"/>
        <w:ind w:left="273" w:leftChars="130"/>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解：叶脉书签制作过程中，用氢氧化钠溶液浸泡，是因为氢氧化钠具有强烈的腐蚀性，可以除去表皮和叶肉组织。</w:t>
      </w:r>
    </w:p>
    <w:p w14:paraId="03C09B08">
      <w:pPr>
        <w:pStyle w:val="36"/>
        <w:spacing w:line="360" w:lineRule="auto"/>
        <w:ind w:left="273" w:leftChars="130"/>
      </w:pPr>
      <w:r>
        <w:rPr>
          <w:rFonts w:hint="eastAsia" w:ascii="Times New Roman" w:hAnsi="Times New Roman" w:eastAsia="新宋体"/>
          <w:sz w:val="24"/>
          <w:szCs w:val="24"/>
        </w:rPr>
        <w:t>故选：A。</w:t>
      </w:r>
    </w:p>
    <w:p w14:paraId="0F08237A">
      <w:pPr>
        <w:pStyle w:val="36"/>
        <w:spacing w:line="360" w:lineRule="auto"/>
        <w:ind w:left="273" w:leftChars="130"/>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本题难度不大，了解氢氧化钠的化学性质、用途等是正确解答本题的关键。</w:t>
      </w:r>
    </w:p>
    <w:p w14:paraId="4645C12F">
      <w:pPr>
        <w:pStyle w:val="36"/>
        <w:spacing w:line="360" w:lineRule="auto"/>
        <w:ind w:left="312" w:hanging="312" w:hangingChars="130"/>
      </w:pPr>
      <w:r>
        <w:rPr>
          <w:rFonts w:hint="eastAsia" w:ascii="Times New Roman" w:hAnsi="Times New Roman" w:eastAsia="新宋体"/>
          <w:sz w:val="24"/>
          <w:szCs w:val="24"/>
        </w:rPr>
        <w:t>8．</w:t>
      </w:r>
      <w:r>
        <w:rPr>
          <w:rFonts w:hint="eastAsia" w:ascii="Times New Roman" w:hAnsi="Times New Roman" w:eastAsia="新宋体"/>
          <w:color w:val="0000FF"/>
          <w:sz w:val="24"/>
          <w:szCs w:val="24"/>
        </w:rPr>
        <w:t>【答案】</w:t>
      </w:r>
      <w:r>
        <w:rPr>
          <w:rFonts w:hint="eastAsia" w:ascii="Times New Roman" w:hAnsi="Times New Roman" w:eastAsia="新宋体"/>
          <w:sz w:val="24"/>
          <w:szCs w:val="24"/>
        </w:rPr>
        <w:t>C</w:t>
      </w:r>
    </w:p>
    <w:p w14:paraId="7D10F4F2">
      <w:pPr>
        <w:pStyle w:val="36"/>
        <w:spacing w:line="360" w:lineRule="auto"/>
        <w:ind w:left="273" w:leftChars="130"/>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根据碱的化学性质（能与酸碱指示剂、非金属氧化物、酸、盐等反应），据此进行分析解答。</w:t>
      </w:r>
    </w:p>
    <w:p w14:paraId="0E91F60E">
      <w:pPr>
        <w:pStyle w:val="36"/>
        <w:spacing w:line="360" w:lineRule="auto"/>
        <w:ind w:left="273" w:leftChars="130"/>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解：A、氢氧化钡显碱性，能使紫色石蕊试液变为蓝色，属于碱的共同性质，故选项错误。</w:t>
      </w:r>
    </w:p>
    <w:p w14:paraId="10994098">
      <w:pPr>
        <w:pStyle w:val="36"/>
        <w:spacing w:line="360" w:lineRule="auto"/>
        <w:ind w:left="273" w:leftChars="130"/>
      </w:pPr>
      <w:r>
        <w:rPr>
          <w:rFonts w:hint="eastAsia" w:ascii="Times New Roman" w:hAnsi="Times New Roman" w:eastAsia="新宋体"/>
          <w:sz w:val="24"/>
          <w:szCs w:val="24"/>
        </w:rPr>
        <w:t>B、氢氧化钡显碱性，能使酚酞试液变红，属于碱的共同性质，故选项错误。</w:t>
      </w:r>
    </w:p>
    <w:p w14:paraId="624FC1F6">
      <w:pPr>
        <w:pStyle w:val="36"/>
        <w:spacing w:line="360" w:lineRule="auto"/>
        <w:ind w:left="273" w:leftChars="130"/>
      </w:pPr>
      <w:r>
        <w:rPr>
          <w:rFonts w:hint="eastAsia" w:ascii="Times New Roman" w:hAnsi="Times New Roman" w:eastAsia="新宋体"/>
          <w:sz w:val="24"/>
          <w:szCs w:val="24"/>
        </w:rPr>
        <w:t>C、能与Na</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rPr>
        <w:t>溶液反应生成BaSO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rPr>
        <w:t>沉淀，不属于碱的共同性质，如氢氧化钠、氢氧化钙等不能与硫酸钠溶液反应，故选项正确。</w:t>
      </w:r>
    </w:p>
    <w:p w14:paraId="28D0E3CB">
      <w:pPr>
        <w:pStyle w:val="36"/>
        <w:spacing w:line="360" w:lineRule="auto"/>
        <w:ind w:left="273" w:leftChars="130"/>
      </w:pPr>
      <w:r>
        <w:rPr>
          <w:rFonts w:hint="eastAsia" w:ascii="Times New Roman" w:hAnsi="Times New Roman" w:eastAsia="新宋体"/>
          <w:sz w:val="24"/>
          <w:szCs w:val="24"/>
        </w:rPr>
        <w:t>D、能与CO</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反应生成水，属于碱的共同性质，故选项错误。</w:t>
      </w:r>
    </w:p>
    <w:p w14:paraId="70BFAC06">
      <w:pPr>
        <w:pStyle w:val="36"/>
        <w:spacing w:line="360" w:lineRule="auto"/>
        <w:ind w:left="273" w:leftChars="130"/>
      </w:pPr>
      <w:r>
        <w:rPr>
          <w:rFonts w:hint="eastAsia" w:ascii="Times New Roman" w:hAnsi="Times New Roman" w:eastAsia="新宋体"/>
          <w:sz w:val="24"/>
          <w:szCs w:val="24"/>
        </w:rPr>
        <w:t>故选：C。</w:t>
      </w:r>
    </w:p>
    <w:p w14:paraId="043754C0">
      <w:pPr>
        <w:pStyle w:val="36"/>
        <w:spacing w:line="360" w:lineRule="auto"/>
        <w:ind w:left="273" w:leftChars="130"/>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本题难度不大，掌握碱的化学性质（能与酸碱指示剂、非金属氧化物、酸、盐等反应）并能灵活运用是正确解答本题的关键。</w:t>
      </w:r>
    </w:p>
    <w:p w14:paraId="59BAF2E2">
      <w:pPr>
        <w:pStyle w:val="36"/>
        <w:spacing w:line="360" w:lineRule="auto"/>
        <w:ind w:left="312" w:hanging="312" w:hangingChars="130"/>
      </w:pPr>
      <w:r>
        <w:rPr>
          <w:rFonts w:hint="eastAsia" w:ascii="Times New Roman" w:hAnsi="Times New Roman" w:eastAsia="新宋体"/>
          <w:sz w:val="24"/>
          <w:szCs w:val="24"/>
        </w:rPr>
        <w:t>9．</w:t>
      </w:r>
      <w:r>
        <w:rPr>
          <w:rFonts w:hint="eastAsia" w:ascii="Times New Roman" w:hAnsi="Times New Roman" w:eastAsia="新宋体"/>
          <w:color w:val="0000FF"/>
          <w:sz w:val="24"/>
          <w:szCs w:val="24"/>
        </w:rPr>
        <w:t>【答案】</w:t>
      </w:r>
      <w:r>
        <w:rPr>
          <w:rFonts w:hint="eastAsia" w:ascii="Times New Roman" w:hAnsi="Times New Roman" w:eastAsia="新宋体"/>
          <w:sz w:val="24"/>
          <w:szCs w:val="24"/>
        </w:rPr>
        <w:t>D</w:t>
      </w:r>
    </w:p>
    <w:p w14:paraId="7404BD96">
      <w:pPr>
        <w:pStyle w:val="36"/>
        <w:spacing w:line="360" w:lineRule="auto"/>
        <w:ind w:left="273" w:leftChars="130"/>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A、根据酚酞在酸性和中性溶液中均为无色分析；</w:t>
      </w:r>
    </w:p>
    <w:p w14:paraId="74EA1C80">
      <w:pPr>
        <w:pStyle w:val="36"/>
        <w:spacing w:line="360" w:lineRule="auto"/>
        <w:ind w:left="273" w:leftChars="130"/>
      </w:pPr>
      <w:r>
        <w:rPr>
          <w:rFonts w:hint="eastAsia" w:ascii="Times New Roman" w:hAnsi="Times New Roman" w:eastAsia="新宋体"/>
          <w:sz w:val="24"/>
          <w:szCs w:val="24"/>
        </w:rPr>
        <w:t>B、根据二氧化碳溶于水分析；</w:t>
      </w:r>
    </w:p>
    <w:p w14:paraId="545441D3">
      <w:pPr>
        <w:pStyle w:val="36"/>
        <w:spacing w:line="360" w:lineRule="auto"/>
        <w:ind w:left="273" w:leftChars="130"/>
      </w:pPr>
      <w:r>
        <w:rPr>
          <w:rFonts w:hint="eastAsia" w:ascii="Times New Roman" w:hAnsi="Times New Roman" w:eastAsia="新宋体"/>
          <w:sz w:val="24"/>
          <w:szCs w:val="24"/>
        </w:rPr>
        <w:t>C、工业上电解饱和食盐水制取氢氧化钠；</w:t>
      </w:r>
    </w:p>
    <w:p w14:paraId="3F6E2813">
      <w:pPr>
        <w:pStyle w:val="36"/>
        <w:spacing w:line="360" w:lineRule="auto"/>
        <w:ind w:left="273" w:leftChars="130"/>
      </w:pPr>
      <w:r>
        <w:rPr>
          <w:rFonts w:hint="eastAsia" w:ascii="Times New Roman" w:hAnsi="Times New Roman" w:eastAsia="新宋体"/>
          <w:sz w:val="24"/>
          <w:szCs w:val="24"/>
        </w:rPr>
        <w:t>D、根据酸碱盐的化学性质分析。</w:t>
      </w:r>
    </w:p>
    <w:p w14:paraId="00043460">
      <w:pPr>
        <w:pStyle w:val="36"/>
        <w:spacing w:line="360" w:lineRule="auto"/>
        <w:ind w:left="273" w:leftChars="130"/>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解：A、酚酞在酸性和中性溶液中均为无色，当稀盐酸过量时溶液呈酸性，实验A中酚酞由红色变为无色，溶液可能呈中性，也可能呈酸性，故错误；</w:t>
      </w:r>
    </w:p>
    <w:p w14:paraId="3C5A07B0">
      <w:pPr>
        <w:pStyle w:val="36"/>
        <w:spacing w:line="360" w:lineRule="auto"/>
        <w:ind w:left="273" w:leftChars="130"/>
      </w:pPr>
      <w:r>
        <w:rPr>
          <w:rFonts w:hint="eastAsia" w:ascii="Times New Roman" w:hAnsi="Times New Roman" w:eastAsia="新宋体"/>
          <w:sz w:val="24"/>
          <w:szCs w:val="24"/>
        </w:rPr>
        <w:t>B、实验B中气球胀大，可能是二氧化碳溶于氢氧化钠溶液使装置内压强减小导致的，不能证明氢氧化钠能与二氧化碳反应，需要做对比实验排除二氧化碳溶于水的干扰，故错误；</w:t>
      </w:r>
    </w:p>
    <w:p w14:paraId="64E5C959">
      <w:pPr>
        <w:pStyle w:val="36"/>
        <w:spacing w:line="360" w:lineRule="auto"/>
        <w:ind w:left="273" w:leftChars="130"/>
      </w:pPr>
      <w:r>
        <w:rPr>
          <w:rFonts w:hint="eastAsia" w:ascii="Times New Roman" w:hAnsi="Times New Roman" w:eastAsia="新宋体"/>
          <w:sz w:val="24"/>
          <w:szCs w:val="24"/>
        </w:rPr>
        <w:t>C、实验C 中发生反应Ca（OH）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+Na</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＝CaCO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↓+2NaOH，Na</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较为昂贵，工业上一般不用此方法制取氢氧化钠，而是电解饱和食盐水制取氢氧化钠，故错误；</w:t>
      </w:r>
    </w:p>
    <w:p w14:paraId="5E6A3DF0">
      <w:pPr>
        <w:pStyle w:val="36"/>
        <w:spacing w:line="360" w:lineRule="auto"/>
        <w:ind w:left="273" w:leftChars="130"/>
      </w:pPr>
      <w:r>
        <w:rPr>
          <w:rFonts w:hint="eastAsia" w:ascii="Times New Roman" w:hAnsi="Times New Roman" w:eastAsia="新宋体"/>
          <w:sz w:val="24"/>
          <w:szCs w:val="24"/>
        </w:rPr>
        <w:t>D、实验D中固体减少，是实验A中过量的稀盐酸与实验C生成的碳酸钙反应，可知试管A中溶质是NaCl、HCl，B中一定含有Na</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，C中一定含有NaOH，混合时，HCl先与NaOH、Na</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发生反应HCl+NaOH＝NaCl+H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O、Na</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+2HCl＝2NaCl+H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O+CO</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↑，若C中含有Ca（OH）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，则还会发生反应2HCl+Ca（OH）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＝CaCl</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+2H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O，最后发生的反应是CaCO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+2HCl＝CaCl</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O+CO</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↑，若HCl有剩余，则溶液呈酸性，若HCl没有剩余，则溶液呈中性，因此上层清液一定呈无色，故正确。</w:t>
      </w:r>
    </w:p>
    <w:p w14:paraId="2CD6FB87">
      <w:pPr>
        <w:pStyle w:val="36"/>
        <w:spacing w:line="360" w:lineRule="auto"/>
        <w:ind w:left="273" w:leftChars="130"/>
      </w:pPr>
      <w:r>
        <w:rPr>
          <w:rFonts w:hint="eastAsia" w:ascii="Times New Roman" w:hAnsi="Times New Roman" w:eastAsia="新宋体"/>
          <w:sz w:val="24"/>
          <w:szCs w:val="24"/>
        </w:rPr>
        <w:t>故选：D。</w:t>
      </w:r>
    </w:p>
    <w:p w14:paraId="4E7C2DA1">
      <w:pPr>
        <w:pStyle w:val="36"/>
        <w:spacing w:line="360" w:lineRule="auto"/>
        <w:ind w:left="273" w:leftChars="130"/>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在解此类题时，首先分析题中考查的问题，然后结合题中所给的资料和学过的知识进行解答．</w:t>
      </w:r>
    </w:p>
    <w:p w14:paraId="0CEF4D30">
      <w:pPr>
        <w:pStyle w:val="36"/>
        <w:spacing w:line="360" w:lineRule="auto"/>
        <w:ind w:left="312" w:hanging="312" w:hangingChars="130"/>
      </w:pPr>
      <w:r>
        <w:rPr>
          <w:rFonts w:hint="eastAsia" w:ascii="Times New Roman" w:hAnsi="Times New Roman" w:eastAsia="新宋体"/>
          <w:sz w:val="24"/>
          <w:szCs w:val="24"/>
        </w:rPr>
        <w:t>10．</w:t>
      </w:r>
      <w:r>
        <w:rPr>
          <w:rFonts w:hint="eastAsia" w:ascii="Times New Roman" w:hAnsi="Times New Roman" w:eastAsia="新宋体"/>
          <w:color w:val="0000FF"/>
          <w:sz w:val="24"/>
          <w:szCs w:val="24"/>
        </w:rPr>
        <w:t>【答案】</w:t>
      </w:r>
      <w:r>
        <w:rPr>
          <w:rFonts w:hint="eastAsia" w:ascii="Times New Roman" w:hAnsi="Times New Roman" w:eastAsia="新宋体"/>
          <w:sz w:val="24"/>
          <w:szCs w:val="24"/>
        </w:rPr>
        <w:t>C</w:t>
      </w:r>
    </w:p>
    <w:p w14:paraId="5370D9CB">
      <w:pPr>
        <w:pStyle w:val="36"/>
        <w:spacing w:line="360" w:lineRule="auto"/>
        <w:ind w:left="273" w:leftChars="130"/>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根据生锈的铁钉放入盛有稀盐酸的密闭容器中，稀盐酸先和氧化铁反应生成氯化铁和水，后与铁反应生成氯化亚铁和氢气，并放热分析。</w:t>
      </w:r>
    </w:p>
    <w:p w14:paraId="2B6012CB">
      <w:pPr>
        <w:pStyle w:val="36"/>
        <w:spacing w:line="360" w:lineRule="auto"/>
        <w:ind w:left="273" w:leftChars="130"/>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解：A、ab段为稀盐酸和氧化铁反应生成氯化铁和水，反应的化学方程式为Fe</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+6HCl＝2FeCl</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+3H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O，而不是铁与稀盐酸反应，故选项说法不正确；</w:t>
      </w:r>
    </w:p>
    <w:p w14:paraId="1FBDCB9E">
      <w:pPr>
        <w:pStyle w:val="36"/>
        <w:spacing w:line="360" w:lineRule="auto"/>
        <w:ind w:left="273" w:leftChars="130"/>
      </w:pPr>
      <w:r>
        <w:rPr>
          <w:rFonts w:hint="eastAsia" w:ascii="Times New Roman" w:hAnsi="Times New Roman" w:eastAsia="新宋体"/>
          <w:sz w:val="24"/>
          <w:szCs w:val="24"/>
        </w:rPr>
        <w:t>B、bc段为盐酸与铁反应生成氯化亚铁和氢气，反应的化学方程式为Fe+2HCl＝FeCl</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↑，而不是氧化铁与稀盐酸反应，故选项说法不正确；</w:t>
      </w:r>
    </w:p>
    <w:p w14:paraId="4F392605">
      <w:pPr>
        <w:pStyle w:val="36"/>
        <w:spacing w:line="360" w:lineRule="auto"/>
        <w:ind w:left="273" w:leftChars="130"/>
      </w:pPr>
      <w:r>
        <w:rPr>
          <w:rFonts w:hint="eastAsia" w:ascii="Times New Roman" w:hAnsi="Times New Roman" w:eastAsia="新宋体"/>
          <w:sz w:val="24"/>
          <w:szCs w:val="24"/>
        </w:rPr>
        <w:t>C、cd段压强变化的主要因素是完全反应后温度降低，气压减小，故选项说法正确；</w:t>
      </w:r>
    </w:p>
    <w:p w14:paraId="5E745B71">
      <w:pPr>
        <w:pStyle w:val="36"/>
        <w:spacing w:line="360" w:lineRule="auto"/>
        <w:ind w:left="273" w:leftChars="130"/>
      </w:pPr>
      <w:r>
        <w:rPr>
          <w:rFonts w:hint="eastAsia" w:ascii="Times New Roman" w:hAnsi="Times New Roman" w:eastAsia="新宋体"/>
          <w:sz w:val="24"/>
          <w:szCs w:val="24"/>
        </w:rPr>
        <w:t>D、随着反应的进行，稀盐酸的量逐渐减少，酸性减弱，溶液pH逐渐增大，故选项说法不正确。</w:t>
      </w:r>
    </w:p>
    <w:p w14:paraId="30E4DEC9">
      <w:pPr>
        <w:pStyle w:val="36"/>
        <w:spacing w:line="360" w:lineRule="auto"/>
        <w:ind w:left="273" w:leftChars="130"/>
      </w:pPr>
      <w:r>
        <w:rPr>
          <w:rFonts w:hint="eastAsia" w:ascii="Times New Roman" w:hAnsi="Times New Roman" w:eastAsia="新宋体"/>
          <w:sz w:val="24"/>
          <w:szCs w:val="24"/>
        </w:rPr>
        <w:t>故选：C。</w:t>
      </w:r>
    </w:p>
    <w:p w14:paraId="57438B9A">
      <w:pPr>
        <w:pStyle w:val="36"/>
        <w:spacing w:line="360" w:lineRule="auto"/>
        <w:ind w:left="273" w:leftChars="130"/>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此题主要考查常见物质的性质，主要利用物质的性质来分析和解决有关问题，结合各方面的条件得出正确结论。</w:t>
      </w:r>
    </w:p>
    <w:p w14:paraId="554F70D4">
      <w:pPr>
        <w:pStyle w:val="36"/>
        <w:spacing w:line="360" w:lineRule="auto"/>
        <w:ind w:left="312" w:hanging="312" w:hangingChars="130"/>
      </w:pPr>
      <w:r>
        <w:rPr>
          <w:rFonts w:hint="eastAsia" w:ascii="Times New Roman" w:hAnsi="Times New Roman" w:eastAsia="新宋体"/>
          <w:sz w:val="24"/>
          <w:szCs w:val="24"/>
        </w:rPr>
        <w:t>11．</w:t>
      </w:r>
      <w:r>
        <w:rPr>
          <w:rFonts w:hint="eastAsia" w:ascii="Times New Roman" w:hAnsi="Times New Roman" w:eastAsia="新宋体"/>
          <w:color w:val="0000FF"/>
          <w:sz w:val="24"/>
          <w:szCs w:val="24"/>
        </w:rPr>
        <w:t>【答案】</w:t>
      </w:r>
      <w:r>
        <w:rPr>
          <w:rFonts w:hint="eastAsia" w:ascii="Times New Roman" w:hAnsi="Times New Roman" w:eastAsia="新宋体"/>
          <w:sz w:val="24"/>
          <w:szCs w:val="24"/>
        </w:rPr>
        <w:t>D</w:t>
      </w:r>
    </w:p>
    <w:p w14:paraId="63A865B5">
      <w:pPr>
        <w:pStyle w:val="36"/>
        <w:spacing w:line="360" w:lineRule="auto"/>
        <w:ind w:left="273" w:leftChars="130"/>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根据酸的化学性质（能与活泼金属、金属氧化物、碱、碳酸盐等反应）进行分析解答．</w:t>
      </w:r>
    </w:p>
    <w:p w14:paraId="4E52B1C9">
      <w:pPr>
        <w:pStyle w:val="36"/>
        <w:spacing w:line="360" w:lineRule="auto"/>
        <w:ind w:left="273" w:leftChars="130"/>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解：A、铁锈的主要成分是氧化铁，能与酸反应，草酸可用于除铁锈，故A正确；</w:t>
      </w:r>
    </w:p>
    <w:p w14:paraId="557B4E79">
      <w:pPr>
        <w:pStyle w:val="36"/>
        <w:spacing w:line="360" w:lineRule="auto"/>
        <w:ind w:left="273" w:leftChars="130"/>
      </w:pPr>
      <w:r>
        <w:rPr>
          <w:rFonts w:hint="eastAsia" w:ascii="Times New Roman" w:hAnsi="Times New Roman" w:eastAsia="新宋体"/>
          <w:sz w:val="24"/>
          <w:szCs w:val="24"/>
        </w:rPr>
        <w:t>B、草酸是一种酸，能与酸碱指示剂作用，故B正确；</w:t>
      </w:r>
    </w:p>
    <w:p w14:paraId="767E6BB8">
      <w:pPr>
        <w:pStyle w:val="36"/>
        <w:spacing w:line="360" w:lineRule="auto"/>
        <w:ind w:left="273" w:leftChars="130"/>
      </w:pPr>
      <w:r>
        <w:rPr>
          <w:rFonts w:hint="eastAsia" w:ascii="Times New Roman" w:hAnsi="Times New Roman" w:eastAsia="新宋体"/>
          <w:sz w:val="24"/>
          <w:szCs w:val="24"/>
        </w:rPr>
        <w:t>C、水垢的主要成分是碳酸钙和氢氧化镁，都能与酸反应，草酸能用于除水壶内的水垢，故C正确；</w:t>
      </w:r>
    </w:p>
    <w:p w14:paraId="6AF76408">
      <w:pPr>
        <w:pStyle w:val="36"/>
        <w:spacing w:line="360" w:lineRule="auto"/>
        <w:ind w:left="273" w:leftChars="130"/>
      </w:pPr>
      <w:r>
        <w:rPr>
          <w:rFonts w:hint="eastAsia" w:ascii="Times New Roman" w:hAnsi="Times New Roman" w:eastAsia="新宋体"/>
          <w:sz w:val="24"/>
          <w:szCs w:val="24"/>
        </w:rPr>
        <w:t>D、二氧化碳是非金属氧化物，酸不会与非金属氧化物反应，所以草酸不能与二氧化碳反应，故D错误。</w:t>
      </w:r>
    </w:p>
    <w:p w14:paraId="2FC58037">
      <w:pPr>
        <w:pStyle w:val="36"/>
        <w:spacing w:line="360" w:lineRule="auto"/>
        <w:ind w:left="273" w:leftChars="130"/>
      </w:pPr>
      <w:r>
        <w:rPr>
          <w:rFonts w:hint="eastAsia" w:ascii="Times New Roman" w:hAnsi="Times New Roman" w:eastAsia="新宋体"/>
          <w:sz w:val="24"/>
          <w:szCs w:val="24"/>
        </w:rPr>
        <w:t>故选：D。</w:t>
      </w:r>
    </w:p>
    <w:p w14:paraId="46D49AD1">
      <w:pPr>
        <w:pStyle w:val="36"/>
        <w:spacing w:line="360" w:lineRule="auto"/>
        <w:ind w:left="273" w:leftChars="130"/>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本题难度不大，掌握酸的化学性质（能与活泼金属、金属氧化物、碱、碳酸盐等反应）并能灵活运用是正确解答本题的关键．</w:t>
      </w:r>
    </w:p>
    <w:p w14:paraId="65441FC9">
      <w:pPr>
        <w:pStyle w:val="36"/>
        <w:spacing w:line="360" w:lineRule="auto"/>
        <w:ind w:left="312" w:hanging="312" w:hangingChars="130"/>
      </w:pPr>
      <w:r>
        <w:rPr>
          <w:rFonts w:hint="eastAsia" w:ascii="Times New Roman" w:hAnsi="Times New Roman" w:eastAsia="新宋体"/>
          <w:sz w:val="24"/>
          <w:szCs w:val="24"/>
        </w:rPr>
        <w:t>12．</w:t>
      </w:r>
      <w:r>
        <w:rPr>
          <w:rFonts w:hint="eastAsia" w:ascii="Times New Roman" w:hAnsi="Times New Roman" w:eastAsia="新宋体"/>
          <w:color w:val="0000FF"/>
          <w:sz w:val="24"/>
          <w:szCs w:val="24"/>
        </w:rPr>
        <w:t>【答案】</w:t>
      </w:r>
      <w:r>
        <w:rPr>
          <w:rFonts w:hint="eastAsia" w:ascii="Times New Roman" w:hAnsi="Times New Roman" w:eastAsia="新宋体"/>
          <w:sz w:val="24"/>
          <w:szCs w:val="24"/>
        </w:rPr>
        <w:t>C</w:t>
      </w:r>
    </w:p>
    <w:p w14:paraId="01845663">
      <w:pPr>
        <w:pStyle w:val="36"/>
        <w:spacing w:line="360" w:lineRule="auto"/>
        <w:ind w:left="273" w:leftChars="130"/>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根据酸的化学性质（能与酸碱指示剂、活泼金属、金属氧化物、碱、盐等反应）进行分析。</w:t>
      </w:r>
    </w:p>
    <w:p w14:paraId="4CF2CAD0">
      <w:pPr>
        <w:pStyle w:val="36"/>
        <w:spacing w:line="360" w:lineRule="auto"/>
        <w:ind w:left="273" w:leftChars="130"/>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解：A、铁和盐酸反应生成氯化亚铁和氢气，和硫酸反应生成硫酸亚铁和氢气，故不符合题意；</w:t>
      </w:r>
    </w:p>
    <w:p w14:paraId="195B65E8">
      <w:pPr>
        <w:pStyle w:val="36"/>
        <w:spacing w:line="360" w:lineRule="auto"/>
        <w:ind w:left="273" w:leftChars="130"/>
      </w:pPr>
      <w:r>
        <w:rPr>
          <w:rFonts w:hint="eastAsia" w:ascii="Times New Roman" w:hAnsi="Times New Roman" w:eastAsia="新宋体"/>
          <w:sz w:val="24"/>
          <w:szCs w:val="24"/>
        </w:rPr>
        <w:t>B、氧化铁和盐酸反应生成氯化铁和水，和硫酸反应生成硫酸铁和水，故不符合题意；</w:t>
      </w:r>
    </w:p>
    <w:p w14:paraId="62613A23">
      <w:pPr>
        <w:pStyle w:val="36"/>
        <w:spacing w:line="360" w:lineRule="auto"/>
        <w:ind w:left="273" w:leftChars="130"/>
      </w:pPr>
      <w:r>
        <w:rPr>
          <w:rFonts w:hint="eastAsia" w:ascii="Times New Roman" w:hAnsi="Times New Roman" w:eastAsia="新宋体"/>
          <w:sz w:val="24"/>
          <w:szCs w:val="24"/>
        </w:rPr>
        <w:t>C、硫酸和氯化钡反应生成硫酸钡沉淀和盐酸，盐酸不会与氯化钡反应，符合题意；</w:t>
      </w:r>
    </w:p>
    <w:p w14:paraId="47004E25">
      <w:pPr>
        <w:pStyle w:val="36"/>
        <w:spacing w:line="360" w:lineRule="auto"/>
        <w:ind w:left="273" w:leftChars="130"/>
      </w:pPr>
      <w:r>
        <w:rPr>
          <w:rFonts w:hint="eastAsia" w:ascii="Times New Roman" w:hAnsi="Times New Roman" w:eastAsia="新宋体"/>
          <w:sz w:val="24"/>
          <w:szCs w:val="24"/>
        </w:rPr>
        <w:t>D、稀盐酸和稀硫酸都能使紫色石蕊变红色，故不符合题意。</w:t>
      </w:r>
    </w:p>
    <w:p w14:paraId="71C2BDD3">
      <w:pPr>
        <w:pStyle w:val="36"/>
        <w:spacing w:line="360" w:lineRule="auto"/>
        <w:ind w:left="273" w:leftChars="130"/>
      </w:pPr>
      <w:r>
        <w:rPr>
          <w:rFonts w:hint="eastAsia" w:ascii="Times New Roman" w:hAnsi="Times New Roman" w:eastAsia="新宋体"/>
          <w:sz w:val="24"/>
          <w:szCs w:val="24"/>
        </w:rPr>
        <w:t>故选：C。</w:t>
      </w:r>
    </w:p>
    <w:p w14:paraId="56F9466E">
      <w:pPr>
        <w:pStyle w:val="36"/>
        <w:spacing w:line="360" w:lineRule="auto"/>
        <w:ind w:left="273" w:leftChars="130"/>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本题主要考查物质的性质，解答时要根据各种物质的性质，结合各方面条件进行分析、判断，从而得出正确的结论。</w:t>
      </w:r>
    </w:p>
    <w:p w14:paraId="340FD0B0">
      <w:pPr>
        <w:pStyle w:val="36"/>
        <w:spacing w:line="360" w:lineRule="auto"/>
      </w:pPr>
      <w:r>
        <w:rPr>
          <w:rFonts w:hint="eastAsia" w:ascii="Times New Roman" w:hAnsi="Times New Roman" w:eastAsia="新宋体"/>
          <w:b/>
          <w:sz w:val="24"/>
          <w:szCs w:val="24"/>
        </w:rPr>
        <w:t>二．填空题（共3小题）</w:t>
      </w:r>
    </w:p>
    <w:p w14:paraId="5DC5CAE6">
      <w:pPr>
        <w:pStyle w:val="36"/>
        <w:spacing w:line="360" w:lineRule="auto"/>
        <w:ind w:left="312" w:hanging="312" w:hangingChars="130"/>
      </w:pPr>
      <w:r>
        <w:rPr>
          <w:rFonts w:hint="eastAsia" w:ascii="Times New Roman" w:hAnsi="Times New Roman" w:eastAsia="新宋体"/>
          <w:sz w:val="24"/>
          <w:szCs w:val="24"/>
        </w:rPr>
        <w:t>13．</w:t>
      </w:r>
      <w:r>
        <w:rPr>
          <w:rFonts w:hint="eastAsia" w:ascii="Times New Roman" w:hAnsi="Times New Roman" w:eastAsia="新宋体"/>
          <w:color w:val="0000FF"/>
          <w:sz w:val="24"/>
          <w:szCs w:val="24"/>
        </w:rPr>
        <w:t>【答案】</w:t>
      </w:r>
      <w:r>
        <w:rPr>
          <w:rFonts w:hint="eastAsia" w:ascii="Times New Roman" w:hAnsi="Times New Roman" w:eastAsia="新宋体"/>
          <w:sz w:val="24"/>
          <w:szCs w:val="24"/>
        </w:rPr>
        <w:t>（1）盐+酸；</w:t>
      </w:r>
    </w:p>
    <w:p w14:paraId="0805C707">
      <w:pPr>
        <w:pStyle w:val="36"/>
        <w:spacing w:line="360" w:lineRule="auto"/>
        <w:ind w:left="273" w:leftChars="130"/>
      </w:pPr>
      <w:r>
        <w:rPr>
          <w:rFonts w:hint="eastAsia" w:ascii="Times New Roman" w:hAnsi="Times New Roman" w:eastAsia="新宋体"/>
          <w:sz w:val="24"/>
          <w:szCs w:val="24"/>
        </w:rPr>
        <w:t>（2）H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rPr>
        <w:t>+2NaOH＝Na</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rPr>
        <w:t>+2H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O；无蓝色沉淀生成；</w:t>
      </w:r>
    </w:p>
    <w:p w14:paraId="60B1197A">
      <w:pPr>
        <w:pStyle w:val="36"/>
        <w:spacing w:line="360" w:lineRule="auto"/>
        <w:ind w:left="273" w:leftChars="130"/>
      </w:pPr>
      <w:r>
        <w:rPr>
          <w:rFonts w:hint="eastAsia" w:ascii="Times New Roman" w:hAnsi="Times New Roman" w:eastAsia="新宋体"/>
          <w:sz w:val="24"/>
          <w:szCs w:val="24"/>
        </w:rPr>
        <w:t>（3）SO</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+2NaOH＝Na</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SO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p>
    <w:p w14:paraId="052B5788">
      <w:pPr>
        <w:pStyle w:val="36"/>
        <w:spacing w:line="360" w:lineRule="auto"/>
        <w:ind w:left="273" w:leftChars="130"/>
      </w:pPr>
      <w:r>
        <w:rPr>
          <w:rFonts w:hint="eastAsia" w:ascii="Times New Roman" w:hAnsi="Times New Roman" w:eastAsia="新宋体"/>
          <w:sz w:val="24"/>
          <w:szCs w:val="24"/>
        </w:rPr>
        <w:t>（4）</w:t>
      </w:r>
      <w:r>
        <w:rPr>
          <w:rFonts w:hint="eastAsia" w:ascii="Times New Roman" w:hAnsi="Times New Roman" w:eastAsia="Calibri"/>
          <w:sz w:val="24"/>
          <w:szCs w:val="24"/>
        </w:rPr>
        <w:t>①④⑦</w:t>
      </w:r>
      <w:r>
        <w:rPr>
          <w:rFonts w:hint="eastAsia" w:ascii="Times New Roman" w:hAnsi="Times New Roman" w:eastAsia="新宋体"/>
          <w:sz w:val="24"/>
          <w:szCs w:val="24"/>
        </w:rPr>
        <w:t>。</w:t>
      </w:r>
    </w:p>
    <w:p w14:paraId="6AC9B9B2">
      <w:pPr>
        <w:pStyle w:val="36"/>
        <w:spacing w:line="360" w:lineRule="auto"/>
        <w:ind w:left="273" w:leftChars="130"/>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（1）根据酸的化学性质（能与盐反应生成新盐和新酸），图中</w:t>
      </w:r>
      <w:r>
        <w:rPr>
          <w:rFonts w:hint="eastAsia" w:ascii="Times New Roman" w:hAnsi="Times New Roman" w:eastAsia="Calibri"/>
          <w:sz w:val="24"/>
          <w:szCs w:val="24"/>
        </w:rPr>
        <w:t>③</w:t>
      </w:r>
      <w:r>
        <w:rPr>
          <w:rFonts w:hint="eastAsia" w:ascii="Times New Roman" w:hAnsi="Times New Roman" w:eastAsia="新宋体"/>
          <w:sz w:val="24"/>
          <w:szCs w:val="24"/>
        </w:rPr>
        <w:t>处应补充“盐+酸”；</w:t>
      </w:r>
    </w:p>
    <w:p w14:paraId="57E5D1D5">
      <w:pPr>
        <w:pStyle w:val="36"/>
        <w:spacing w:line="360" w:lineRule="auto"/>
        <w:ind w:left="273" w:leftChars="130"/>
      </w:pPr>
      <w:r>
        <w:rPr>
          <w:rFonts w:hint="eastAsia" w:ascii="Times New Roman" w:hAnsi="Times New Roman" w:eastAsia="新宋体"/>
          <w:sz w:val="24"/>
          <w:szCs w:val="24"/>
        </w:rPr>
        <w:t>（2）途径</w:t>
      </w:r>
      <w:r>
        <w:rPr>
          <w:rFonts w:hint="eastAsia" w:ascii="Times New Roman" w:hAnsi="Times New Roman" w:eastAsia="Calibri"/>
          <w:sz w:val="24"/>
          <w:szCs w:val="24"/>
        </w:rPr>
        <w:t>④</w:t>
      </w:r>
      <w:r>
        <w:rPr>
          <w:rFonts w:hint="eastAsia" w:ascii="Times New Roman" w:hAnsi="Times New Roman" w:eastAsia="新宋体"/>
          <w:sz w:val="24"/>
          <w:szCs w:val="24"/>
        </w:rPr>
        <w:t>是酸与碱反应，生成盐和水，可写出硫酸与氢氧化钠反应的化学方程式；证明反应发生需检验反应后溶液中是否还有碱，可用硫酸铜检验氢氧化钠是否存在；</w:t>
      </w:r>
    </w:p>
    <w:p w14:paraId="26AFAF13">
      <w:pPr>
        <w:pStyle w:val="36"/>
        <w:spacing w:line="360" w:lineRule="auto"/>
        <w:ind w:left="273" w:leftChars="130"/>
      </w:pPr>
      <w:r>
        <w:rPr>
          <w:rFonts w:hint="eastAsia" w:ascii="Times New Roman" w:hAnsi="Times New Roman" w:eastAsia="新宋体"/>
          <w:sz w:val="24"/>
          <w:szCs w:val="24"/>
        </w:rPr>
        <w:t>（3）途径</w:t>
      </w:r>
      <w:r>
        <w:rPr>
          <w:rFonts w:hint="eastAsia" w:ascii="Times New Roman" w:hAnsi="Times New Roman" w:eastAsia="Calibri"/>
          <w:sz w:val="24"/>
          <w:szCs w:val="24"/>
        </w:rPr>
        <w:t>⑤</w:t>
      </w:r>
      <w:r>
        <w:rPr>
          <w:rFonts w:hint="eastAsia" w:ascii="Times New Roman" w:hAnsi="Times New Roman" w:eastAsia="新宋体"/>
          <w:sz w:val="24"/>
          <w:szCs w:val="24"/>
        </w:rPr>
        <w:t>是碱与非金属氧化物反应生成盐，例如氢氧化钠与二氧化硫反应生成亚硫酸钠和水；</w:t>
      </w:r>
    </w:p>
    <w:p w14:paraId="3CDC2573">
      <w:pPr>
        <w:pStyle w:val="36"/>
        <w:spacing w:line="360" w:lineRule="auto"/>
        <w:ind w:left="273" w:leftChars="130"/>
      </w:pPr>
      <w:r>
        <w:rPr>
          <w:rFonts w:hint="eastAsia" w:ascii="Times New Roman" w:hAnsi="Times New Roman" w:eastAsia="新宋体"/>
          <w:sz w:val="24"/>
          <w:szCs w:val="24"/>
        </w:rPr>
        <w:t>（4）制取氯化铜可通过金属氧化物与酸、碱与酸、盐与盐反应等途径，排除</w:t>
      </w:r>
      <w:r>
        <w:rPr>
          <w:rFonts w:hint="eastAsia" w:ascii="Times New Roman" w:hAnsi="Times New Roman" w:eastAsia="Calibri"/>
          <w:sz w:val="24"/>
          <w:szCs w:val="24"/>
        </w:rPr>
        <w:t>②③</w:t>
      </w:r>
      <w:r>
        <w:rPr>
          <w:rFonts w:hint="eastAsia" w:ascii="Times New Roman" w:hAnsi="Times New Roman" w:eastAsia="新宋体"/>
          <w:sz w:val="24"/>
          <w:szCs w:val="24"/>
        </w:rPr>
        <w:t>后，</w:t>
      </w:r>
      <w:r>
        <w:rPr>
          <w:rFonts w:hint="eastAsia" w:ascii="Times New Roman" w:hAnsi="Times New Roman" w:eastAsia="Calibri"/>
          <w:sz w:val="24"/>
          <w:szCs w:val="24"/>
        </w:rPr>
        <w:t>①④⑦</w:t>
      </w:r>
      <w:r>
        <w:rPr>
          <w:rFonts w:hint="eastAsia" w:ascii="Times New Roman" w:hAnsi="Times New Roman" w:eastAsia="新宋体"/>
          <w:sz w:val="24"/>
          <w:szCs w:val="24"/>
        </w:rPr>
        <w:t>可行。</w:t>
      </w:r>
    </w:p>
    <w:p w14:paraId="6495736F">
      <w:pPr>
        <w:pStyle w:val="36"/>
        <w:spacing w:line="360" w:lineRule="auto"/>
        <w:ind w:left="273" w:leftChars="130"/>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解：（1）酸的化学性质包括与活泼金属、金属氧化物、碱、盐反应生成盐。所以</w:t>
      </w:r>
      <w:r>
        <w:rPr>
          <w:rFonts w:hint="eastAsia" w:ascii="Times New Roman" w:hAnsi="Times New Roman" w:eastAsia="Calibri"/>
          <w:sz w:val="24"/>
          <w:szCs w:val="24"/>
        </w:rPr>
        <w:t>③</w:t>
      </w:r>
      <w:r>
        <w:rPr>
          <w:rFonts w:hint="eastAsia" w:ascii="Times New Roman" w:hAnsi="Times New Roman" w:eastAsia="新宋体"/>
          <w:sz w:val="24"/>
          <w:szCs w:val="24"/>
        </w:rPr>
        <w:t>处应补充盐+酸；</w:t>
      </w:r>
    </w:p>
    <w:p w14:paraId="547A4E2D">
      <w:pPr>
        <w:pStyle w:val="36"/>
        <w:spacing w:line="360" w:lineRule="auto"/>
        <w:ind w:left="273" w:leftChars="130"/>
      </w:pPr>
      <w:r>
        <w:rPr>
          <w:rFonts w:hint="eastAsia" w:ascii="Times New Roman" w:hAnsi="Times New Roman" w:eastAsia="新宋体"/>
          <w:sz w:val="24"/>
          <w:szCs w:val="24"/>
        </w:rPr>
        <w:t>（2）途径</w:t>
      </w:r>
      <w:r>
        <w:rPr>
          <w:rFonts w:hint="eastAsia" w:ascii="Times New Roman" w:hAnsi="Times New Roman" w:eastAsia="Calibri"/>
          <w:sz w:val="24"/>
          <w:szCs w:val="24"/>
        </w:rPr>
        <w:t>④</w:t>
      </w:r>
      <w:r>
        <w:rPr>
          <w:rFonts w:hint="eastAsia" w:ascii="Times New Roman" w:hAnsi="Times New Roman" w:eastAsia="新宋体"/>
          <w:sz w:val="24"/>
          <w:szCs w:val="24"/>
        </w:rPr>
        <w:t>为酸+碱，氢氧化钠和硫酸可以生成硫酸钠和水，化学方程式为：H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rPr>
        <w:t>+2NaOH＝Na</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rPr>
        <w:t>+2H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p>
    <w:p w14:paraId="731600EA">
      <w:pPr>
        <w:pStyle w:val="36"/>
        <w:spacing w:line="360" w:lineRule="auto"/>
        <w:ind w:left="273" w:leftChars="130"/>
      </w:pPr>
      <w:r>
        <w:rPr>
          <w:rFonts w:hint="eastAsia" w:ascii="Times New Roman" w:hAnsi="Times New Roman" w:eastAsia="新宋体"/>
          <w:sz w:val="24"/>
          <w:szCs w:val="24"/>
        </w:rPr>
        <w:t>向反应后的溶液中加入硫酸铜溶液，若无蓝色沉淀生成（硫酸铜与氢氧化钠反应生成氢氧化铜蓝色沉淀和硫酸钠），说明溶液中不存在氢氧化钠，则证明氢氧化钠和硫酸发生了反应；</w:t>
      </w:r>
    </w:p>
    <w:p w14:paraId="2E2E18C7">
      <w:pPr>
        <w:pStyle w:val="36"/>
        <w:spacing w:line="360" w:lineRule="auto"/>
        <w:ind w:left="273" w:leftChars="130"/>
      </w:pPr>
      <w:r>
        <w:rPr>
          <w:rFonts w:hint="eastAsia" w:ascii="Times New Roman" w:hAnsi="Times New Roman" w:eastAsia="新宋体"/>
          <w:sz w:val="24"/>
          <w:szCs w:val="24"/>
        </w:rPr>
        <w:t>（3）途径</w:t>
      </w:r>
      <w:r>
        <w:rPr>
          <w:rFonts w:hint="eastAsia" w:ascii="Times New Roman" w:hAnsi="Times New Roman" w:eastAsia="Calibri"/>
          <w:sz w:val="24"/>
          <w:szCs w:val="24"/>
        </w:rPr>
        <w:t>⑤</w:t>
      </w:r>
      <w:r>
        <w:rPr>
          <w:rFonts w:hint="eastAsia" w:ascii="Times New Roman" w:hAnsi="Times New Roman" w:eastAsia="新宋体"/>
          <w:sz w:val="24"/>
          <w:szCs w:val="24"/>
        </w:rPr>
        <w:t>是碱与非金属氧化物反应生成盐，可以是二氧化硫与氢氧化钠反应生成亚硫酸钠和水，反应的化学方程式为SO</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+2NaOH＝Na</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SO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p>
    <w:p w14:paraId="3979693A">
      <w:pPr>
        <w:pStyle w:val="36"/>
        <w:spacing w:line="360" w:lineRule="auto"/>
        <w:ind w:left="273" w:leftChars="130"/>
      </w:pPr>
      <w:r>
        <w:rPr>
          <w:rFonts w:hint="eastAsia" w:ascii="Times New Roman" w:hAnsi="Times New Roman" w:eastAsia="新宋体"/>
          <w:sz w:val="24"/>
          <w:szCs w:val="24"/>
        </w:rPr>
        <w:t>（4）途径</w:t>
      </w:r>
      <w:r>
        <w:rPr>
          <w:rFonts w:hint="eastAsia" w:ascii="Times New Roman" w:hAnsi="Times New Roman" w:eastAsia="Calibri"/>
          <w:sz w:val="24"/>
          <w:szCs w:val="24"/>
        </w:rPr>
        <w:t>①</w:t>
      </w:r>
      <w:r>
        <w:rPr>
          <w:rFonts w:hint="eastAsia" w:ascii="Times New Roman" w:hAnsi="Times New Roman" w:eastAsia="新宋体"/>
          <w:sz w:val="24"/>
          <w:szCs w:val="24"/>
        </w:rPr>
        <w:t>：金属氧化物+酸：CuO+2HCl＝CuCl</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p>
    <w:p w14:paraId="01C6B53C">
      <w:pPr>
        <w:pStyle w:val="36"/>
        <w:spacing w:line="360" w:lineRule="auto"/>
        <w:ind w:left="273" w:leftChars="130"/>
      </w:pPr>
      <w:r>
        <w:rPr>
          <w:rFonts w:hint="eastAsia" w:ascii="Times New Roman" w:hAnsi="Times New Roman" w:eastAsia="新宋体"/>
          <w:sz w:val="24"/>
          <w:szCs w:val="24"/>
        </w:rPr>
        <w:t>途径</w:t>
      </w:r>
      <w:r>
        <w:rPr>
          <w:rFonts w:hint="eastAsia" w:ascii="Times New Roman" w:hAnsi="Times New Roman" w:eastAsia="Calibri"/>
          <w:sz w:val="24"/>
          <w:szCs w:val="24"/>
        </w:rPr>
        <w:t>④</w:t>
      </w:r>
      <w:r>
        <w:rPr>
          <w:rFonts w:hint="eastAsia" w:ascii="Times New Roman" w:hAnsi="Times New Roman" w:eastAsia="新宋体"/>
          <w:sz w:val="24"/>
          <w:szCs w:val="24"/>
        </w:rPr>
        <w:t>：碱+酸：Cu（OH）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+2HCl＝CuCl</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+2H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p>
    <w:p w14:paraId="3F236622">
      <w:pPr>
        <w:pStyle w:val="36"/>
        <w:spacing w:line="360" w:lineRule="auto"/>
        <w:ind w:left="273" w:leftChars="130"/>
      </w:pPr>
      <w:r>
        <w:rPr>
          <w:rFonts w:hint="eastAsia" w:ascii="Times New Roman" w:hAnsi="Times New Roman" w:eastAsia="新宋体"/>
          <w:sz w:val="24"/>
          <w:szCs w:val="24"/>
        </w:rPr>
        <w:t>途径</w:t>
      </w:r>
      <w:r>
        <w:rPr>
          <w:rFonts w:hint="eastAsia" w:ascii="Times New Roman" w:hAnsi="Times New Roman" w:eastAsia="Calibri"/>
          <w:sz w:val="24"/>
          <w:szCs w:val="24"/>
        </w:rPr>
        <w:t>⑦</w:t>
      </w:r>
      <w:r>
        <w:rPr>
          <w:rFonts w:hint="eastAsia" w:ascii="Times New Roman" w:hAnsi="Times New Roman" w:eastAsia="新宋体"/>
          <w:sz w:val="24"/>
          <w:szCs w:val="24"/>
        </w:rPr>
        <w:t>：盐+盐：BaCl</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+CuSO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rPr>
        <w:t>＝BaSO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rPr>
        <w:t>↓+CuCl</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w:t>
      </w:r>
    </w:p>
    <w:p w14:paraId="4C120E0E">
      <w:pPr>
        <w:pStyle w:val="36"/>
        <w:spacing w:line="360" w:lineRule="auto"/>
        <w:ind w:left="273" w:leftChars="130"/>
      </w:pPr>
      <w:r>
        <w:rPr>
          <w:rFonts w:hint="eastAsia" w:ascii="Times New Roman" w:hAnsi="Times New Roman" w:eastAsia="新宋体"/>
          <w:sz w:val="24"/>
          <w:szCs w:val="24"/>
        </w:rPr>
        <w:t>可通过</w:t>
      </w:r>
      <w:r>
        <w:rPr>
          <w:rFonts w:hint="eastAsia" w:ascii="Times New Roman" w:hAnsi="Times New Roman" w:eastAsia="Calibri"/>
          <w:sz w:val="24"/>
          <w:szCs w:val="24"/>
        </w:rPr>
        <w:t>①④⑦</w:t>
      </w:r>
      <w:r>
        <w:rPr>
          <w:rFonts w:hint="eastAsia" w:ascii="Times New Roman" w:hAnsi="Times New Roman" w:eastAsia="新宋体"/>
          <w:sz w:val="24"/>
          <w:szCs w:val="24"/>
        </w:rPr>
        <w:t>三种途径来制得该物质；</w:t>
      </w:r>
    </w:p>
    <w:p w14:paraId="4787283B">
      <w:pPr>
        <w:pStyle w:val="36"/>
        <w:spacing w:line="360" w:lineRule="auto"/>
        <w:ind w:left="273" w:leftChars="130"/>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掌握酸的化学性质、中和反应的验证方法、碱与非金属氧化物的反应以及盐的多种制取途径是解答本题的关键。</w:t>
      </w:r>
    </w:p>
    <w:p w14:paraId="271F462A">
      <w:pPr>
        <w:pStyle w:val="36"/>
        <w:spacing w:line="360" w:lineRule="auto"/>
        <w:ind w:left="312" w:hanging="312" w:hangingChars="130"/>
      </w:pPr>
      <w:r>
        <w:rPr>
          <w:rFonts w:hint="eastAsia" w:ascii="Times New Roman" w:hAnsi="Times New Roman" w:eastAsia="新宋体"/>
          <w:sz w:val="24"/>
          <w:szCs w:val="24"/>
        </w:rPr>
        <w:t>14．</w:t>
      </w:r>
      <w:r>
        <w:rPr>
          <w:rFonts w:hint="eastAsia" w:ascii="Times New Roman" w:hAnsi="Times New Roman" w:eastAsia="新宋体"/>
          <w:color w:val="0000FF"/>
          <w:sz w:val="24"/>
          <w:szCs w:val="24"/>
        </w:rPr>
        <w:t>【答案】</w:t>
      </w:r>
      <w:r>
        <w:rPr>
          <w:rFonts w:hint="eastAsia" w:ascii="Times New Roman" w:hAnsi="Times New Roman" w:eastAsia="新宋体"/>
          <w:sz w:val="24"/>
          <w:szCs w:val="24"/>
        </w:rPr>
        <w:t>（1）H</w:t>
      </w:r>
      <w:r>
        <w:rPr>
          <w:rFonts w:hint="eastAsia" w:ascii="Times New Roman" w:hAnsi="Times New Roman" w:eastAsia="新宋体"/>
          <w:sz w:val="24"/>
          <w:szCs w:val="24"/>
          <w:vertAlign w:val="superscript"/>
        </w:rPr>
        <w:t>+</w:t>
      </w:r>
      <w:r>
        <w:rPr>
          <w:rFonts w:hint="eastAsia" w:ascii="Times New Roman" w:hAnsi="Times New Roman" w:eastAsia="新宋体"/>
          <w:sz w:val="24"/>
          <w:szCs w:val="24"/>
        </w:rPr>
        <w:t>；</w:t>
      </w:r>
    </w:p>
    <w:p w14:paraId="75D36DDB">
      <w:pPr>
        <w:pStyle w:val="36"/>
        <w:spacing w:line="360" w:lineRule="auto"/>
        <w:ind w:left="273" w:leftChars="130"/>
      </w:pPr>
      <w:r>
        <w:rPr>
          <w:rFonts w:hint="eastAsia" w:ascii="Times New Roman" w:hAnsi="Times New Roman" w:eastAsia="新宋体"/>
          <w:sz w:val="24"/>
          <w:szCs w:val="24"/>
        </w:rPr>
        <w:t>（2）挥发；</w:t>
      </w:r>
    </w:p>
    <w:p w14:paraId="4B2A5807">
      <w:pPr>
        <w:pStyle w:val="36"/>
        <w:spacing w:line="360" w:lineRule="auto"/>
        <w:ind w:left="273" w:leftChars="130"/>
      </w:pPr>
      <w:r>
        <w:rPr>
          <w:rFonts w:hint="eastAsia" w:ascii="Times New Roman" w:hAnsi="Times New Roman" w:eastAsia="新宋体"/>
          <w:sz w:val="24"/>
          <w:szCs w:val="24"/>
        </w:rPr>
        <w:t>（3）金属单质；</w:t>
      </w:r>
    </w:p>
    <w:p w14:paraId="327FECEB">
      <w:pPr>
        <w:pStyle w:val="36"/>
        <w:spacing w:line="360" w:lineRule="auto"/>
        <w:ind w:left="273" w:leftChars="130"/>
      </w:pPr>
      <w:r>
        <w:rPr>
          <w:rFonts w:hint="eastAsia" w:ascii="Times New Roman" w:hAnsi="Times New Roman" w:eastAsia="新宋体"/>
          <w:sz w:val="24"/>
          <w:szCs w:val="24"/>
        </w:rPr>
        <w:t>（4）固体溶解，有气泡产生；</w:t>
      </w:r>
    </w:p>
    <w:p w14:paraId="70B0CE2E">
      <w:pPr>
        <w:pStyle w:val="36"/>
        <w:spacing w:line="360" w:lineRule="auto"/>
        <w:ind w:left="273" w:leftChars="130"/>
      </w:pPr>
      <w:r>
        <w:rPr>
          <w:rFonts w:hint="eastAsia" w:ascii="Times New Roman" w:hAnsi="Times New Roman" w:eastAsia="新宋体"/>
          <w:sz w:val="24"/>
          <w:szCs w:val="24"/>
        </w:rPr>
        <w:t>（5）Fe</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+6HCl＝2FeCl</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+3H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p>
    <w:p w14:paraId="49E2C09C">
      <w:pPr>
        <w:pStyle w:val="36"/>
        <w:spacing w:line="360" w:lineRule="auto"/>
        <w:ind w:left="273" w:leftChars="130"/>
      </w:pPr>
      <w:r>
        <w:rPr>
          <w:rFonts w:hint="eastAsia" w:ascii="Times New Roman" w:hAnsi="Times New Roman" w:eastAsia="新宋体"/>
          <w:sz w:val="24"/>
          <w:szCs w:val="24"/>
        </w:rPr>
        <w:t>（6）AC。</w:t>
      </w:r>
    </w:p>
    <w:p w14:paraId="1B03EAEE">
      <w:pPr>
        <w:pStyle w:val="36"/>
        <w:spacing w:line="360" w:lineRule="auto"/>
        <w:ind w:left="273" w:leftChars="130"/>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根据已有的酸的性质以及物质间反应的实验现象的知识进行分析解答即可。</w:t>
      </w:r>
    </w:p>
    <w:p w14:paraId="0058602A">
      <w:pPr>
        <w:pStyle w:val="36"/>
        <w:spacing w:line="360" w:lineRule="auto"/>
        <w:ind w:left="273" w:leftChars="130"/>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解：（1）稀盐酸和稀硫酸的溶液中都含有H</w:t>
      </w:r>
      <w:r>
        <w:rPr>
          <w:rFonts w:hint="eastAsia" w:ascii="Times New Roman" w:hAnsi="Times New Roman" w:eastAsia="新宋体"/>
          <w:sz w:val="24"/>
          <w:szCs w:val="24"/>
          <w:vertAlign w:val="superscript"/>
        </w:rPr>
        <w:t>+</w:t>
      </w:r>
      <w:r>
        <w:rPr>
          <w:rFonts w:hint="eastAsia" w:ascii="Times New Roman" w:hAnsi="Times New Roman" w:eastAsia="新宋体"/>
          <w:sz w:val="24"/>
          <w:szCs w:val="24"/>
        </w:rPr>
        <w:t>，因此具有相似的化学性质；</w:t>
      </w:r>
    </w:p>
    <w:p w14:paraId="596DEB78">
      <w:pPr>
        <w:pStyle w:val="36"/>
        <w:spacing w:line="360" w:lineRule="auto"/>
        <w:ind w:left="273" w:leftChars="130"/>
      </w:pPr>
      <w:r>
        <w:rPr>
          <w:rFonts w:hint="eastAsia" w:ascii="Times New Roman" w:hAnsi="Times New Roman" w:eastAsia="新宋体"/>
          <w:sz w:val="24"/>
          <w:szCs w:val="24"/>
        </w:rPr>
        <w:t>（2）打开浓盐酸试剂瓶的瓶盖，观察到瓶口有白雾产生，说明浓盐酸具有挥发性；</w:t>
      </w:r>
    </w:p>
    <w:p w14:paraId="68EF4DFC">
      <w:pPr>
        <w:pStyle w:val="36"/>
        <w:spacing w:line="360" w:lineRule="auto"/>
        <w:ind w:left="273" w:leftChars="130"/>
      </w:pPr>
      <w:r>
        <w:rPr>
          <w:rFonts w:hint="eastAsia" w:ascii="Times New Roman" w:hAnsi="Times New Roman" w:eastAsia="新宋体"/>
          <w:sz w:val="24"/>
          <w:szCs w:val="24"/>
        </w:rPr>
        <w:t>（3）酸具有的通性：与酸碱指示剂反应、与活泼金属反应、与金属氧化物反应、与碱反应、与某些盐反应，则A处为活泼金属，其物质类别是金属单质；</w:t>
      </w:r>
    </w:p>
    <w:p w14:paraId="3F8F9A48">
      <w:pPr>
        <w:pStyle w:val="36"/>
        <w:spacing w:line="360" w:lineRule="auto"/>
        <w:ind w:left="273" w:leftChars="130"/>
      </w:pPr>
      <w:r>
        <w:rPr>
          <w:rFonts w:hint="eastAsia" w:ascii="Times New Roman" w:hAnsi="Times New Roman" w:eastAsia="新宋体"/>
          <w:sz w:val="24"/>
          <w:szCs w:val="24"/>
        </w:rPr>
        <w:t>（4）若盐为碳酸钙，向盛有碳酸钙粉末的试管中滴加足量的稀盐酸，碳酸钙与稀盐酸反应生成氯化钙、二氧化碳和水，观察到的实验现象是固体溶解，有气泡产生；</w:t>
      </w:r>
    </w:p>
    <w:p w14:paraId="031E9EEA">
      <w:pPr>
        <w:pStyle w:val="36"/>
        <w:spacing w:line="360" w:lineRule="auto"/>
        <w:ind w:left="273" w:leftChars="130"/>
      </w:pPr>
      <w:r>
        <w:rPr>
          <w:rFonts w:hint="eastAsia" w:ascii="Times New Roman" w:hAnsi="Times New Roman" w:eastAsia="新宋体"/>
          <w:sz w:val="24"/>
          <w:szCs w:val="24"/>
        </w:rPr>
        <w:t>（5）若金属氧化物为氧化铁，氧化铁与盐酸反应生成氯化铁和水，化学方程式为Fe</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+6HCl＝2FeCl</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+3H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p>
    <w:p w14:paraId="48C339EB">
      <w:pPr>
        <w:pStyle w:val="36"/>
        <w:spacing w:line="360" w:lineRule="auto"/>
        <w:ind w:left="273" w:leftChars="130"/>
      </w:pPr>
      <w:r>
        <w:rPr>
          <w:rFonts w:hint="eastAsia" w:ascii="Times New Roman" w:hAnsi="Times New Roman" w:eastAsia="新宋体"/>
          <w:sz w:val="24"/>
          <w:szCs w:val="24"/>
        </w:rPr>
        <w:t>（6）A、黄金与稀盐酸、稀硫酸不反应，无明显现象，假黄金中的锌能与稀盐酸、稀硫酸反应生成氢气，有气泡产生，则鉴别真假黄金能用稀硫酸替代稀盐酸，正确；</w:t>
      </w:r>
    </w:p>
    <w:p w14:paraId="0491CE15">
      <w:pPr>
        <w:pStyle w:val="36"/>
        <w:spacing w:line="360" w:lineRule="auto"/>
        <w:ind w:left="273" w:leftChars="130"/>
      </w:pPr>
      <w:r>
        <w:rPr>
          <w:rFonts w:hint="eastAsia" w:ascii="Times New Roman" w:hAnsi="Times New Roman" w:eastAsia="新宋体"/>
          <w:sz w:val="24"/>
          <w:szCs w:val="24"/>
        </w:rPr>
        <w:t>B、氢氧化钠与稀硫酸反应生成硫酸钠和水，氯化钠与稀硫酸不反应，能除去杂质氢氧化钠，但是引入了新杂质硫酸钠，不符合除杂原则，不能用稀硫酸替代稀盐酸，错误；</w:t>
      </w:r>
    </w:p>
    <w:p w14:paraId="689BC0B6">
      <w:pPr>
        <w:pStyle w:val="36"/>
        <w:spacing w:line="360" w:lineRule="auto"/>
        <w:ind w:left="273" w:leftChars="130"/>
      </w:pPr>
      <w:r>
        <w:rPr>
          <w:rFonts w:hint="eastAsia" w:ascii="Times New Roman" w:hAnsi="Times New Roman" w:eastAsia="新宋体"/>
          <w:sz w:val="24"/>
          <w:szCs w:val="24"/>
        </w:rPr>
        <w:t>C、氧化铜与稀硫酸反应生成硫酸铜和水，溶液由无色变为蓝色；碳粉与稀硫酸不反应，无明显现象，能检验碳粉中是否混有氧化铜，能用稀硫酸替代稀盐酸，正确。</w:t>
      </w:r>
    </w:p>
    <w:p w14:paraId="41A29C8D">
      <w:pPr>
        <w:pStyle w:val="36"/>
        <w:spacing w:line="360" w:lineRule="auto"/>
        <w:ind w:left="273" w:leftChars="130"/>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加强对酸的性质的掌握是正确解答本题的关键。</w:t>
      </w:r>
    </w:p>
    <w:p w14:paraId="165C9EE6">
      <w:pPr>
        <w:pStyle w:val="36"/>
        <w:spacing w:line="360" w:lineRule="auto"/>
        <w:ind w:left="312" w:hanging="312" w:hangingChars="130"/>
      </w:pPr>
      <w:r>
        <w:rPr>
          <w:rFonts w:hint="eastAsia" w:ascii="Times New Roman" w:hAnsi="Times New Roman" w:eastAsia="新宋体"/>
          <w:sz w:val="24"/>
          <w:szCs w:val="24"/>
        </w:rPr>
        <w:t>15．</w:t>
      </w:r>
      <w:r>
        <w:rPr>
          <w:rFonts w:hint="eastAsia" w:ascii="Times New Roman" w:hAnsi="Times New Roman" w:eastAsia="新宋体"/>
          <w:color w:val="0000FF"/>
          <w:sz w:val="24"/>
          <w:szCs w:val="24"/>
        </w:rPr>
        <w:t>【答案】</w:t>
      </w:r>
      <w:r>
        <w:rPr>
          <w:rFonts w:hint="eastAsia" w:ascii="Times New Roman" w:hAnsi="Times New Roman" w:eastAsia="新宋体"/>
          <w:sz w:val="24"/>
          <w:szCs w:val="24"/>
        </w:rPr>
        <w:t>（1）红；</w:t>
      </w:r>
    </w:p>
    <w:p w14:paraId="7A489094">
      <w:pPr>
        <w:pStyle w:val="36"/>
        <w:spacing w:line="360" w:lineRule="auto"/>
        <w:ind w:left="273" w:leftChars="130"/>
      </w:pPr>
      <w:r>
        <w:rPr>
          <w:rFonts w:hint="eastAsia" w:ascii="Times New Roman" w:hAnsi="Times New Roman" w:eastAsia="新宋体"/>
          <w:sz w:val="24"/>
          <w:szCs w:val="24"/>
        </w:rPr>
        <w:t>（2）H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rPr>
        <w:t>+2NaOH＝Na</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rPr>
        <w:t>+2H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p>
    <w:p w14:paraId="4CDF725B">
      <w:pPr>
        <w:pStyle w:val="36"/>
        <w:spacing w:line="360" w:lineRule="auto"/>
        <w:ind w:left="273" w:leftChars="130"/>
      </w:pPr>
      <w:r>
        <w:rPr>
          <w:rFonts w:hint="eastAsia" w:ascii="Times New Roman" w:hAnsi="Times New Roman" w:eastAsia="新宋体"/>
          <w:sz w:val="24"/>
          <w:szCs w:val="24"/>
        </w:rPr>
        <w:t>（3）OH</w:t>
      </w:r>
      <w:r>
        <w:rPr>
          <w:rFonts w:hint="eastAsia" w:ascii="Times New Roman" w:hAnsi="Times New Roman" w:eastAsia="新宋体"/>
          <w:sz w:val="24"/>
          <w:szCs w:val="24"/>
          <w:vertAlign w:val="superscript"/>
        </w:rPr>
        <w:t>﹣</w:t>
      </w:r>
      <w:r>
        <w:rPr>
          <w:rFonts w:hint="eastAsia" w:ascii="Times New Roman" w:hAnsi="Times New Roman" w:eastAsia="新宋体"/>
          <w:sz w:val="24"/>
          <w:szCs w:val="24"/>
        </w:rPr>
        <w:t>；</w:t>
      </w:r>
    </w:p>
    <w:p w14:paraId="3332D8D0">
      <w:pPr>
        <w:pStyle w:val="36"/>
        <w:spacing w:line="360" w:lineRule="auto"/>
        <w:ind w:left="273" w:leftChars="130"/>
      </w:pPr>
      <w:r>
        <w:rPr>
          <w:rFonts w:hint="eastAsia" w:ascii="Times New Roman" w:hAnsi="Times New Roman" w:eastAsia="新宋体"/>
          <w:sz w:val="24"/>
          <w:szCs w:val="24"/>
        </w:rPr>
        <w:t>（4）C；</w:t>
      </w:r>
    </w:p>
    <w:p w14:paraId="40B46F8A">
      <w:pPr>
        <w:pStyle w:val="36"/>
        <w:spacing w:line="360" w:lineRule="auto"/>
        <w:ind w:left="273" w:leftChars="130"/>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根据碱的化学性质（能与酸碱指示剂、非金属氧化物、酸、盐等反应）进行分析解答。</w:t>
      </w:r>
    </w:p>
    <w:p w14:paraId="6527E203">
      <w:pPr>
        <w:pStyle w:val="36"/>
        <w:spacing w:line="360" w:lineRule="auto"/>
        <w:ind w:left="273" w:leftChars="130"/>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解：（1）氢氧化钠溶液呈碱性，能使无色酚酞溶液变为红色；故答案为：红；</w:t>
      </w:r>
    </w:p>
    <w:p w14:paraId="461687F9">
      <w:pPr>
        <w:pStyle w:val="36"/>
        <w:spacing w:line="360" w:lineRule="auto"/>
        <w:ind w:left="273" w:leftChars="130"/>
      </w:pPr>
      <w:r>
        <w:rPr>
          <w:rFonts w:hint="eastAsia" w:ascii="Times New Roman" w:hAnsi="Times New Roman" w:eastAsia="新宋体"/>
          <w:sz w:val="24"/>
          <w:szCs w:val="24"/>
        </w:rPr>
        <w:t>（2）稀硫酸与氢氧化钠溶液反应，生成硫酸钠和水，化学方程式为H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rPr>
        <w:t>+2NaOH＝Na</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rPr>
        <w:t>+2H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O；故答案为：H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rPr>
        <w:t>+2NaOH＝Na</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rPr>
        <w:t>+2H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p>
    <w:p w14:paraId="696B3119">
      <w:pPr>
        <w:pStyle w:val="36"/>
        <w:spacing w:line="360" w:lineRule="auto"/>
        <w:ind w:left="273" w:leftChars="130"/>
      </w:pPr>
      <w:r>
        <w:rPr>
          <w:rFonts w:hint="eastAsia" w:ascii="Times New Roman" w:hAnsi="Times New Roman" w:eastAsia="新宋体"/>
          <w:sz w:val="24"/>
          <w:szCs w:val="24"/>
        </w:rPr>
        <w:t>（3）不同的碱溶液中都含有氢氧根离子（OH</w:t>
      </w:r>
      <w:r>
        <w:rPr>
          <w:rFonts w:hint="eastAsia" w:ascii="Times New Roman" w:hAnsi="Times New Roman" w:eastAsia="新宋体"/>
          <w:sz w:val="24"/>
          <w:szCs w:val="24"/>
          <w:vertAlign w:val="superscript"/>
        </w:rPr>
        <w:t>﹣</w:t>
      </w:r>
      <w:r>
        <w:rPr>
          <w:rFonts w:hint="eastAsia" w:ascii="Times New Roman" w:hAnsi="Times New Roman" w:eastAsia="新宋体"/>
          <w:sz w:val="24"/>
          <w:szCs w:val="24"/>
        </w:rPr>
        <w:t>），因此碱溶液具有相似的化学性质；故答案为：OH</w:t>
      </w:r>
      <w:r>
        <w:rPr>
          <w:rFonts w:hint="eastAsia" w:ascii="Times New Roman" w:hAnsi="Times New Roman" w:eastAsia="新宋体"/>
          <w:sz w:val="24"/>
          <w:szCs w:val="24"/>
          <w:vertAlign w:val="superscript"/>
        </w:rPr>
        <w:t>﹣</w:t>
      </w:r>
      <w:r>
        <w:rPr>
          <w:rFonts w:hint="eastAsia" w:ascii="Times New Roman" w:hAnsi="Times New Roman" w:eastAsia="新宋体"/>
          <w:sz w:val="24"/>
          <w:szCs w:val="24"/>
        </w:rPr>
        <w:t>；</w:t>
      </w:r>
    </w:p>
    <w:p w14:paraId="50477D86">
      <w:pPr>
        <w:pStyle w:val="36"/>
        <w:spacing w:line="360" w:lineRule="auto"/>
        <w:ind w:left="273" w:leftChars="130"/>
      </w:pPr>
      <w:r>
        <w:rPr>
          <w:rFonts w:hint="eastAsia" w:ascii="Times New Roman" w:hAnsi="Times New Roman" w:eastAsia="新宋体"/>
          <w:sz w:val="24"/>
          <w:szCs w:val="24"/>
        </w:rPr>
        <w:t>（4）性质4是碱与某些盐反应生成新盐和新碱。</w:t>
      </w:r>
    </w:p>
    <w:p w14:paraId="61A757AB">
      <w:pPr>
        <w:pStyle w:val="36"/>
        <w:spacing w:line="360" w:lineRule="auto"/>
        <w:ind w:left="273" w:leftChars="130"/>
      </w:pPr>
      <w:r>
        <w:rPr>
          <w:rFonts w:hint="eastAsia" w:ascii="Times New Roman" w:hAnsi="Times New Roman" w:eastAsia="新宋体"/>
          <w:sz w:val="24"/>
          <w:szCs w:val="24"/>
        </w:rPr>
        <w:t>A、Ba（NO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与碱不反应，不能用于验证性质4，该选项错误。</w:t>
      </w:r>
    </w:p>
    <w:p w14:paraId="6BDB1ABA">
      <w:pPr>
        <w:pStyle w:val="36"/>
        <w:spacing w:line="360" w:lineRule="auto"/>
        <w:ind w:left="273" w:leftChars="130"/>
      </w:pPr>
      <w:r>
        <w:rPr>
          <w:rFonts w:hint="eastAsia" w:ascii="Times New Roman" w:hAnsi="Times New Roman" w:eastAsia="新宋体"/>
          <w:sz w:val="24"/>
          <w:szCs w:val="24"/>
        </w:rPr>
        <w:t>B、HCl属于酸，与碱发生中和反应（性质3），该选项错误。</w:t>
      </w:r>
    </w:p>
    <w:p w14:paraId="4F9D4915">
      <w:pPr>
        <w:pStyle w:val="36"/>
        <w:spacing w:line="360" w:lineRule="auto"/>
        <w:ind w:left="273" w:leftChars="130"/>
      </w:pPr>
      <w:r>
        <w:rPr>
          <w:rFonts w:hint="eastAsia" w:ascii="Times New Roman" w:hAnsi="Times New Roman" w:eastAsia="新宋体"/>
          <w:sz w:val="24"/>
          <w:szCs w:val="24"/>
        </w:rPr>
        <w:t>C、FeCl</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与碱反应生成氢氧化铁沉淀（新的碱）和一种新的盐，符合性质4的要求，该选项正确；</w:t>
      </w:r>
    </w:p>
    <w:p w14:paraId="600979AD">
      <w:pPr>
        <w:pStyle w:val="36"/>
        <w:spacing w:line="360" w:lineRule="auto"/>
        <w:ind w:left="273" w:leftChars="130"/>
      </w:pPr>
      <w:r>
        <w:rPr>
          <w:rFonts w:hint="eastAsia" w:ascii="Times New Roman" w:hAnsi="Times New Roman" w:eastAsia="新宋体"/>
          <w:sz w:val="24"/>
          <w:szCs w:val="24"/>
        </w:rPr>
        <w:t>故选：C。</w:t>
      </w:r>
    </w:p>
    <w:p w14:paraId="668DD3E3">
      <w:pPr>
        <w:pStyle w:val="36"/>
        <w:spacing w:line="360" w:lineRule="auto"/>
        <w:ind w:left="273" w:leftChars="130"/>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本题难度不大，掌握碱的化学性质（能与酸碱指示剂、非金属氧化物、酸、盐等反应）并能灵活运用是正确解答本题的关键。</w:t>
      </w:r>
    </w:p>
    <w:p w14:paraId="6A0696D6">
      <w:pPr>
        <w:pStyle w:val="36"/>
        <w:spacing w:line="360" w:lineRule="auto"/>
      </w:pPr>
      <w:r>
        <w:rPr>
          <w:rFonts w:hint="eastAsia" w:ascii="Times New Roman" w:hAnsi="Times New Roman" w:eastAsia="新宋体"/>
          <w:b/>
          <w:sz w:val="24"/>
          <w:szCs w:val="24"/>
        </w:rPr>
        <w:t>三．实验题（共3小题）</w:t>
      </w:r>
    </w:p>
    <w:p w14:paraId="19D574C0">
      <w:pPr>
        <w:pStyle w:val="36"/>
        <w:spacing w:line="360" w:lineRule="auto"/>
        <w:ind w:left="312" w:hanging="312" w:hangingChars="130"/>
      </w:pPr>
      <w:r>
        <w:rPr>
          <w:rFonts w:hint="eastAsia" w:ascii="Times New Roman" w:hAnsi="Times New Roman" w:eastAsia="新宋体"/>
          <w:sz w:val="24"/>
          <w:szCs w:val="24"/>
        </w:rPr>
        <w:t>16．</w:t>
      </w:r>
      <w:r>
        <w:rPr>
          <w:rFonts w:hint="eastAsia" w:ascii="Times New Roman" w:hAnsi="Times New Roman" w:eastAsia="新宋体"/>
          <w:color w:val="0000FF"/>
          <w:sz w:val="24"/>
          <w:szCs w:val="24"/>
        </w:rPr>
        <w:t>【答案】</w:t>
      </w:r>
      <w:r>
        <w:rPr>
          <w:rFonts w:hint="eastAsia" w:ascii="Times New Roman" w:hAnsi="Times New Roman" w:eastAsia="新宋体"/>
          <w:sz w:val="24"/>
          <w:szCs w:val="24"/>
        </w:rPr>
        <w:t>（1）活泼金属（或金属单质）；</w:t>
      </w:r>
    </w:p>
    <w:p w14:paraId="2CEC9788">
      <w:pPr>
        <w:pStyle w:val="36"/>
        <w:spacing w:line="360" w:lineRule="auto"/>
        <w:ind w:left="273" w:leftChars="130"/>
      </w:pPr>
      <w:r>
        <w:rPr>
          <w:rFonts w:hint="eastAsia" w:ascii="Times New Roman" w:hAnsi="Times New Roman" w:eastAsia="新宋体"/>
          <w:sz w:val="24"/>
          <w:szCs w:val="24"/>
        </w:rPr>
        <w:t>（2）气泡；</w:t>
      </w:r>
    </w:p>
    <w:p w14:paraId="0B7E1593">
      <w:pPr>
        <w:pStyle w:val="36"/>
        <w:spacing w:line="360" w:lineRule="auto"/>
        <w:ind w:left="273" w:leftChars="130"/>
      </w:pPr>
      <w:r>
        <w:rPr>
          <w:rFonts w:hint="eastAsia" w:ascii="Times New Roman" w:hAnsi="Times New Roman" w:eastAsia="新宋体"/>
          <w:sz w:val="24"/>
          <w:szCs w:val="24"/>
        </w:rPr>
        <w:t>（3）Fe</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+6HCl＝2FeCl</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+3H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O（或Fe</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+3H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rPr>
        <w:t>＝Fe</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rPr>
        <w:t>）</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+3H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p>
    <w:p w14:paraId="7F0E61B8">
      <w:pPr>
        <w:pStyle w:val="36"/>
        <w:spacing w:line="360" w:lineRule="auto"/>
        <w:ind w:left="273" w:leftChars="130"/>
      </w:pPr>
      <w:r>
        <w:rPr>
          <w:rFonts w:hint="eastAsia" w:ascii="Times New Roman" w:hAnsi="Times New Roman" w:eastAsia="新宋体"/>
          <w:sz w:val="24"/>
          <w:szCs w:val="24"/>
        </w:rPr>
        <w:t>（4）D；</w:t>
      </w:r>
    </w:p>
    <w:p w14:paraId="65C7CE52">
      <w:pPr>
        <w:pStyle w:val="36"/>
        <w:spacing w:line="360" w:lineRule="auto"/>
        <w:ind w:left="273" w:leftChars="130"/>
      </w:pPr>
      <w:r>
        <w:rPr>
          <w:rFonts w:hint="eastAsia" w:ascii="Times New Roman" w:hAnsi="Times New Roman" w:eastAsia="新宋体"/>
          <w:sz w:val="24"/>
          <w:szCs w:val="24"/>
        </w:rPr>
        <w:t>（5）</w:t>
      </w:r>
      <m:oMath>
        <m:r>
          <m:rPr/>
          <w:rPr>
            <w:rFonts w:hint="eastAsia" w:ascii="Cambria Math" w:hAnsi="Cambria Math" w:eastAsia="新宋体"/>
            <w:szCs w:val="21"/>
          </w:rPr>
          <m:t>C</m:t>
        </m:r>
        <m:sSubSup>
          <m:sSubSupPr>
            <m:ctrlPr>
              <w:rPr>
                <w:rFonts w:ascii="Cambria Math" w:hAnsi="Cambria Math"/>
              </w:rPr>
            </m:ctrlPr>
          </m:sSubSupPr>
          <m:e>
            <m:r>
              <m:rPr/>
              <w:rPr>
                <w:rFonts w:ascii="Cambria Math" w:hAnsi="Cambria Math" w:eastAsia="新宋体"/>
                <w:szCs w:val="21"/>
              </w:rPr>
              <m:t>O</m:t>
            </m:r>
            <m:ctrlPr>
              <w:rPr>
                <w:rFonts w:ascii="Cambria Math" w:hAnsi="Cambria Math"/>
              </w:rPr>
            </m:ctrlPr>
          </m:e>
          <m:sub>
            <m:r>
              <m:rPr/>
              <w:rPr>
                <w:rFonts w:ascii="Cambria Math" w:hAnsi="Cambria Math" w:eastAsia="新宋体"/>
                <w:szCs w:val="21"/>
              </w:rPr>
              <m:t>3</m:t>
            </m:r>
            <m:ctrlPr>
              <w:rPr>
                <w:rFonts w:ascii="Cambria Math" w:hAnsi="Cambria Math"/>
              </w:rPr>
            </m:ctrlPr>
          </m:sub>
          <m:sup>
            <m:r>
              <m:rPr/>
              <w:rPr>
                <w:rFonts w:ascii="Cambria Math" w:hAnsi="Cambria Math" w:eastAsia="新宋体"/>
                <w:szCs w:val="21"/>
              </w:rPr>
              <m:t>2−</m:t>
            </m:r>
            <m:ctrlPr>
              <w:rPr>
                <w:rFonts w:ascii="Cambria Math" w:hAnsi="Cambria Math"/>
              </w:rPr>
            </m:ctrlPr>
          </m:sup>
        </m:sSubSup>
      </m:oMath>
      <w:r>
        <w:rPr>
          <w:rFonts w:hint="eastAsia" w:ascii="Times New Roman" w:hAnsi="Times New Roman" w:eastAsia="新宋体"/>
          <w:sz w:val="24"/>
          <w:szCs w:val="24"/>
        </w:rPr>
        <w:t xml:space="preserve">； </w:t>
      </w:r>
      <w:r>
        <w:rPr>
          <w:rFonts w:hint="eastAsia" w:ascii="Times New Roman" w:hAnsi="Times New Roman" w:eastAsia="Calibri"/>
          <w:sz w:val="24"/>
          <w:szCs w:val="24"/>
        </w:rPr>
        <w:t>①</w:t>
      </w:r>
      <w:r>
        <w:rPr>
          <w:rFonts w:hint="eastAsia" w:ascii="Times New Roman" w:hAnsi="Times New Roman" w:eastAsia="新宋体"/>
          <w:sz w:val="24"/>
          <w:szCs w:val="24"/>
        </w:rPr>
        <w:t>。</w:t>
      </w:r>
    </w:p>
    <w:p w14:paraId="3D431102">
      <w:pPr>
        <w:pStyle w:val="36"/>
        <w:spacing w:line="360" w:lineRule="auto"/>
        <w:ind w:left="273" w:leftChars="130"/>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（1）根据酸的化学通性分析；</w:t>
      </w:r>
    </w:p>
    <w:p w14:paraId="50F03ECF">
      <w:pPr>
        <w:pStyle w:val="36"/>
        <w:spacing w:line="360" w:lineRule="auto"/>
        <w:ind w:left="273" w:leftChars="130"/>
      </w:pPr>
      <w:r>
        <w:rPr>
          <w:rFonts w:hint="eastAsia" w:ascii="Times New Roman" w:hAnsi="Times New Roman" w:eastAsia="新宋体"/>
          <w:sz w:val="24"/>
          <w:szCs w:val="24"/>
        </w:rPr>
        <w:t>（2）根据稀盐酸与K</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、稀硫酸与Na</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均属于碳酸盐与酸的反应，会生成二氧化碳气体分析；</w:t>
      </w:r>
    </w:p>
    <w:p w14:paraId="2BA6772C">
      <w:pPr>
        <w:pStyle w:val="36"/>
        <w:spacing w:line="360" w:lineRule="auto"/>
        <w:ind w:left="273" w:leftChars="130"/>
      </w:pPr>
      <w:r>
        <w:rPr>
          <w:rFonts w:hint="eastAsia" w:ascii="Times New Roman" w:hAnsi="Times New Roman" w:eastAsia="新宋体"/>
          <w:sz w:val="24"/>
          <w:szCs w:val="24"/>
        </w:rPr>
        <w:t>（3）根据Fe</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与稀盐酸或稀硫酸反应分析；</w:t>
      </w:r>
    </w:p>
    <w:p w14:paraId="2C36A302">
      <w:pPr>
        <w:pStyle w:val="36"/>
        <w:spacing w:line="360" w:lineRule="auto"/>
        <w:ind w:left="273" w:leftChars="130"/>
      </w:pPr>
      <w:r>
        <w:rPr>
          <w:rFonts w:hint="eastAsia" w:ascii="Times New Roman" w:hAnsi="Times New Roman" w:eastAsia="新宋体"/>
          <w:sz w:val="24"/>
          <w:szCs w:val="24"/>
        </w:rPr>
        <w:t>（4）根据酸的通性分析；</w:t>
      </w:r>
    </w:p>
    <w:p w14:paraId="47185D44">
      <w:pPr>
        <w:pStyle w:val="36"/>
        <w:spacing w:line="360" w:lineRule="auto"/>
        <w:ind w:left="273" w:leftChars="130"/>
      </w:pPr>
      <w:r>
        <w:rPr>
          <w:rFonts w:hint="eastAsia" w:ascii="Times New Roman" w:hAnsi="Times New Roman" w:eastAsia="新宋体"/>
          <w:sz w:val="24"/>
          <w:szCs w:val="24"/>
        </w:rPr>
        <w:t>（5）根据二氧化碳通入氢氧化钠生成碳酸钠和水分析。</w:t>
      </w:r>
    </w:p>
    <w:p w14:paraId="0CBED5DE">
      <w:pPr>
        <w:pStyle w:val="36"/>
        <w:spacing w:line="360" w:lineRule="auto"/>
        <w:ind w:left="273" w:leftChars="130"/>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解：（1）酸的化学通性包括：与活泼金属（金属单质）、金属氧化物、碱、盐、酸碱指示剂反应。图1中酸能与金属氧化物、指示剂、碱、盐、X反应，因此X属于活泼金属（或金属单质）。</w:t>
      </w:r>
    </w:p>
    <w:p w14:paraId="101F6929">
      <w:pPr>
        <w:pStyle w:val="36"/>
        <w:spacing w:line="360" w:lineRule="auto"/>
        <w:ind w:left="273" w:leftChars="130"/>
      </w:pPr>
      <w:r>
        <w:rPr>
          <w:rFonts w:hint="eastAsia" w:ascii="Times New Roman" w:hAnsi="Times New Roman" w:eastAsia="新宋体"/>
          <w:sz w:val="24"/>
          <w:szCs w:val="24"/>
        </w:rPr>
        <w:t>（2）E组中，稀盐酸与K</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、稀硫酸与Na</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均属于碳酸盐与酸的反应，会生成二氧化碳气体，因此现象为：均有气泡产生。</w:t>
      </w:r>
    </w:p>
    <w:p w14:paraId="201216A0">
      <w:pPr>
        <w:pStyle w:val="36"/>
        <w:spacing w:line="360" w:lineRule="auto"/>
        <w:ind w:left="273" w:leftChars="130"/>
      </w:pPr>
      <w:r>
        <w:rPr>
          <w:rFonts w:hint="eastAsia" w:ascii="Times New Roman" w:hAnsi="Times New Roman" w:eastAsia="新宋体"/>
          <w:sz w:val="24"/>
          <w:szCs w:val="24"/>
        </w:rPr>
        <w:t>（3）B组是Fe</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与稀盐酸或稀硫酸反应，</w:t>
      </w:r>
    </w:p>
    <w:p w14:paraId="70FAAB99">
      <w:pPr>
        <w:pStyle w:val="36"/>
        <w:spacing w:line="360" w:lineRule="auto"/>
        <w:ind w:left="273" w:leftChars="130"/>
      </w:pPr>
      <w:r>
        <w:rPr>
          <w:rFonts w:hint="eastAsia" w:ascii="Times New Roman" w:hAnsi="Times New Roman" w:eastAsia="新宋体"/>
          <w:sz w:val="24"/>
          <w:szCs w:val="24"/>
        </w:rPr>
        <w:t>与稀盐酸：Fe</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+6HCl＝2FeCl</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+3H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p>
    <w:p w14:paraId="5B96049E">
      <w:pPr>
        <w:pStyle w:val="36"/>
        <w:spacing w:line="360" w:lineRule="auto"/>
        <w:ind w:left="273" w:leftChars="130"/>
      </w:pPr>
      <w:r>
        <w:rPr>
          <w:rFonts w:hint="eastAsia" w:ascii="Times New Roman" w:hAnsi="Times New Roman" w:eastAsia="新宋体"/>
          <w:sz w:val="24"/>
          <w:szCs w:val="24"/>
        </w:rPr>
        <w:t>与稀硫酸：Fe</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+3H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rPr>
        <w:t>＝Fe</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rPr>
        <w:t>）</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+3H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p>
    <w:p w14:paraId="253BFAF1">
      <w:pPr>
        <w:pStyle w:val="36"/>
        <w:spacing w:line="360" w:lineRule="auto"/>
        <w:ind w:left="273" w:leftChars="130"/>
      </w:pPr>
      <w:r>
        <w:rPr>
          <w:rFonts w:hint="eastAsia" w:ascii="Times New Roman" w:hAnsi="Times New Roman" w:eastAsia="新宋体"/>
          <w:sz w:val="24"/>
          <w:szCs w:val="24"/>
        </w:rPr>
        <w:t>（4）酸的通性是不同酸（如盐酸、硫酸）共有的化学性质：A、B、C、E 组中，盐酸和硫酸均能发生相同类型的反应，体现了酸的通性；</w:t>
      </w:r>
    </w:p>
    <w:p w14:paraId="0916A55A">
      <w:pPr>
        <w:pStyle w:val="36"/>
        <w:spacing w:line="360" w:lineRule="auto"/>
        <w:ind w:left="273" w:leftChars="130"/>
      </w:pPr>
      <w:r>
        <w:rPr>
          <w:rFonts w:hint="eastAsia" w:ascii="Times New Roman" w:hAnsi="Times New Roman" w:eastAsia="新宋体"/>
          <w:sz w:val="24"/>
          <w:szCs w:val="24"/>
        </w:rPr>
        <w:t>D组中，AgNO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与盐酸反应（AgNO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+HCl＝AgCl↓+HNO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）是Cl</w:t>
      </w:r>
      <w:r>
        <w:rPr>
          <w:rFonts w:hint="eastAsia" w:ascii="Times New Roman" w:hAnsi="Times New Roman" w:eastAsia="新宋体"/>
          <w:sz w:val="24"/>
          <w:szCs w:val="24"/>
          <w:vertAlign w:val="superscript"/>
        </w:rPr>
        <w:t>﹣</w:t>
      </w:r>
      <w:r>
        <w:rPr>
          <w:rFonts w:hint="eastAsia" w:ascii="Times New Roman" w:hAnsi="Times New Roman" w:eastAsia="新宋体"/>
          <w:sz w:val="24"/>
          <w:szCs w:val="24"/>
        </w:rPr>
        <w:t>的特性，</w:t>
      </w:r>
    </w:p>
    <w:p w14:paraId="44D23135">
      <w:pPr>
        <w:pStyle w:val="36"/>
        <w:spacing w:line="360" w:lineRule="auto"/>
        <w:ind w:left="273" w:leftChars="130"/>
      </w:pPr>
      <w:r>
        <w:rPr>
          <w:rFonts w:hint="eastAsia" w:ascii="Times New Roman" w:hAnsi="Times New Roman" w:eastAsia="新宋体"/>
          <w:sz w:val="24"/>
          <w:szCs w:val="24"/>
        </w:rPr>
        <w:t>BaCl</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与硫酸反应（BaCl</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rPr>
        <w:t>＝BaSO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rPr>
        <w:t>↓+2HCl）是</w:t>
      </w:r>
      <m:oMath>
        <m:r>
          <m:rPr/>
          <w:rPr>
            <w:rFonts w:hint="eastAsia" w:ascii="Cambria Math" w:hAnsi="Cambria Math" w:eastAsia="新宋体"/>
            <w:szCs w:val="21"/>
          </w:rPr>
          <m:t>S</m:t>
        </m:r>
        <m:sSubSup>
          <m:sSubSupPr>
            <m:ctrlPr>
              <w:rPr>
                <w:rFonts w:ascii="Cambria Math" w:hAnsi="Cambria Math"/>
              </w:rPr>
            </m:ctrlPr>
          </m:sSubSupPr>
          <m:e>
            <m:r>
              <m:rPr/>
              <w:rPr>
                <w:rFonts w:ascii="Cambria Math" w:hAnsi="Cambria Math" w:eastAsia="新宋体"/>
                <w:szCs w:val="21"/>
              </w:rPr>
              <m:t>O</m:t>
            </m:r>
            <m:ctrlPr>
              <w:rPr>
                <w:rFonts w:ascii="Cambria Math" w:hAnsi="Cambria Math"/>
              </w:rPr>
            </m:ctrlPr>
          </m:e>
          <m:sub>
            <m:r>
              <m:rPr/>
              <w:rPr>
                <w:rFonts w:ascii="Cambria Math" w:hAnsi="Cambria Math" w:eastAsia="新宋体"/>
                <w:szCs w:val="21"/>
              </w:rPr>
              <m:t>4</m:t>
            </m:r>
            <m:ctrlPr>
              <w:rPr>
                <w:rFonts w:ascii="Cambria Math" w:hAnsi="Cambria Math"/>
              </w:rPr>
            </m:ctrlPr>
          </m:sub>
          <m:sup>
            <m:r>
              <m:rPr/>
              <w:rPr>
                <w:rFonts w:ascii="Cambria Math" w:hAnsi="Cambria Math" w:eastAsia="新宋体"/>
                <w:szCs w:val="21"/>
              </w:rPr>
              <m:t>2−</m:t>
            </m:r>
            <m:ctrlPr>
              <w:rPr>
                <w:rFonts w:ascii="Cambria Math" w:hAnsi="Cambria Math"/>
              </w:rPr>
            </m:ctrlPr>
          </m:sup>
        </m:sSubSup>
      </m:oMath>
      <w:r>
        <w:rPr>
          <w:rFonts w:hint="eastAsia" w:ascii="Times New Roman" w:hAnsi="Times New Roman" w:eastAsia="新宋体"/>
          <w:sz w:val="24"/>
          <w:szCs w:val="24"/>
        </w:rPr>
        <w:t>的特性，属于酸根离子的特性，而非酸的通性。因此，未体现酸的通性的是D。</w:t>
      </w:r>
    </w:p>
    <w:p w14:paraId="4EB68AFB">
      <w:pPr>
        <w:pStyle w:val="36"/>
        <w:spacing w:line="360" w:lineRule="auto"/>
        <w:ind w:left="273" w:leftChars="130"/>
      </w:pPr>
      <w:r>
        <w:rPr>
          <w:rFonts w:hint="eastAsia" w:ascii="Times New Roman" w:hAnsi="Times New Roman" w:eastAsia="新宋体"/>
          <w:sz w:val="24"/>
          <w:szCs w:val="24"/>
        </w:rPr>
        <w:t>（5）二氧化碳通入氢氧化钠溶液的反应为：CO</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+2NaOH＝Na</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p>
    <w:p w14:paraId="4BFE9906">
      <w:pPr>
        <w:pStyle w:val="36"/>
        <w:spacing w:line="360" w:lineRule="auto"/>
        <w:ind w:left="273" w:leftChars="130"/>
      </w:pPr>
      <w:r>
        <w:rPr>
          <w:rFonts w:hint="eastAsia" w:ascii="Times New Roman" w:hAnsi="Times New Roman" w:eastAsia="新宋体"/>
          <w:sz w:val="24"/>
          <w:szCs w:val="24"/>
        </w:rPr>
        <w:t>通入前，溶液中的离子为Na</w:t>
      </w:r>
      <w:r>
        <w:rPr>
          <w:rFonts w:hint="eastAsia" w:ascii="Times New Roman" w:hAnsi="Times New Roman" w:eastAsia="新宋体"/>
          <w:sz w:val="24"/>
          <w:szCs w:val="24"/>
          <w:vertAlign w:val="superscript"/>
        </w:rPr>
        <w:t>+</w:t>
      </w:r>
      <w:r>
        <w:rPr>
          <w:rFonts w:hint="eastAsia" w:ascii="Times New Roman" w:hAnsi="Times New Roman" w:eastAsia="新宋体"/>
          <w:sz w:val="24"/>
          <w:szCs w:val="24"/>
        </w:rPr>
        <w:t>（</w:t>
      </w:r>
      <w:r>
        <w:rPr>
          <w:rFonts w:hint="eastAsia" w:ascii="Times New Roman" w:hAnsi="Times New Roman" w:eastAsia="Calibri"/>
          <w:sz w:val="24"/>
          <w:szCs w:val="24"/>
        </w:rPr>
        <w:t>①</w:t>
      </w:r>
      <w:r>
        <w:rPr>
          <w:rFonts w:hint="eastAsia" w:ascii="Times New Roman" w:hAnsi="Times New Roman" w:eastAsia="新宋体"/>
          <w:sz w:val="24"/>
          <w:szCs w:val="24"/>
        </w:rPr>
        <w:t>）和OH</w:t>
      </w:r>
      <w:r>
        <w:rPr>
          <w:rFonts w:hint="eastAsia" w:ascii="Times New Roman" w:hAnsi="Times New Roman" w:eastAsia="新宋体"/>
          <w:sz w:val="24"/>
          <w:szCs w:val="24"/>
          <w:vertAlign w:val="superscript"/>
        </w:rPr>
        <w:t>﹣</w:t>
      </w:r>
      <w:r>
        <w:rPr>
          <w:rFonts w:hint="eastAsia" w:ascii="Times New Roman" w:hAnsi="Times New Roman" w:eastAsia="新宋体"/>
          <w:sz w:val="24"/>
          <w:szCs w:val="24"/>
        </w:rPr>
        <w:t>（</w:t>
      </w:r>
      <w:r>
        <w:rPr>
          <w:rFonts w:hint="eastAsia" w:ascii="Times New Roman" w:hAnsi="Times New Roman" w:eastAsia="Calibri"/>
          <w:sz w:val="24"/>
          <w:szCs w:val="24"/>
        </w:rPr>
        <w:t>②</w:t>
      </w:r>
      <w:r>
        <w:rPr>
          <w:rFonts w:hint="eastAsia" w:ascii="Times New Roman" w:hAnsi="Times New Roman" w:eastAsia="新宋体"/>
          <w:sz w:val="24"/>
          <w:szCs w:val="24"/>
        </w:rPr>
        <w:t>，“</w:t>
      </w:r>
      <w:r>
        <w:rPr>
          <w:rFonts w:hint="eastAsia" w:ascii="Times New Roman" w:hAnsi="Times New Roman" w:eastAsia="新宋体"/>
          <w:sz w:val="24"/>
          <w:szCs w:val="24"/>
        </w:rPr>
        <w:drawing>
          <wp:inline distT="0" distB="0" distL="0" distR="0">
            <wp:extent cx="238125" cy="228600"/>
            <wp:effectExtent l="0" t="0" r="0" b="0"/>
            <wp:docPr id="74138545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385451" name="图片24" descr="菁优网：http://www.jyeoo.com"/>
                    <pic:cNvPicPr>
                      <a:picLocks noChangeAspect="1"/>
                    </pic:cNvPicPr>
                  </pic:nvPicPr>
                  <pic:blipFill>
                    <a:blip r:embed="rId24" cstate="print"/>
                    <a:stretch>
                      <a:fillRect/>
                    </a:stretch>
                  </pic:blipFill>
                  <pic:spPr>
                    <a:xfrm>
                      <a:off x="0" y="0"/>
                      <a:ext cx="238125" cy="228600"/>
                    </a:xfrm>
                    <a:prstGeom prst="rect">
                      <a:avLst/>
                    </a:prstGeom>
                  </pic:spPr>
                </pic:pic>
              </a:graphicData>
            </a:graphic>
          </wp:inline>
        </w:drawing>
      </w:r>
      <w:r>
        <w:rPr>
          <w:rFonts w:hint="eastAsia" w:ascii="Times New Roman" w:hAnsi="Times New Roman" w:eastAsia="新宋体"/>
          <w:sz w:val="24"/>
          <w:szCs w:val="24"/>
        </w:rPr>
        <w:t>”表示OH</w:t>
      </w:r>
      <w:r>
        <w:rPr>
          <w:rFonts w:hint="eastAsia" w:ascii="Times New Roman" w:hAnsi="Times New Roman" w:eastAsia="新宋体"/>
          <w:sz w:val="24"/>
          <w:szCs w:val="24"/>
          <w:vertAlign w:val="superscript"/>
        </w:rPr>
        <w:t>﹣</w:t>
      </w:r>
      <w:r>
        <w:rPr>
          <w:rFonts w:hint="eastAsia" w:ascii="Times New Roman" w:hAnsi="Times New Roman" w:eastAsia="新宋体"/>
          <w:sz w:val="24"/>
          <w:szCs w:val="24"/>
        </w:rPr>
        <w:t>）；</w:t>
      </w:r>
    </w:p>
    <w:p w14:paraId="01414CDB">
      <w:pPr>
        <w:pStyle w:val="36"/>
        <w:spacing w:line="360" w:lineRule="auto"/>
        <w:ind w:left="273" w:leftChars="130"/>
      </w:pPr>
      <w:r>
        <w:rPr>
          <w:rFonts w:hint="eastAsia" w:ascii="Times New Roman" w:hAnsi="Times New Roman" w:eastAsia="新宋体"/>
          <w:sz w:val="24"/>
          <w:szCs w:val="24"/>
        </w:rPr>
        <w:t>通入后，OH</w:t>
      </w:r>
      <w:r>
        <w:rPr>
          <w:rFonts w:hint="eastAsia" w:ascii="Times New Roman" w:hAnsi="Times New Roman" w:eastAsia="新宋体"/>
          <w:sz w:val="24"/>
          <w:szCs w:val="24"/>
          <w:vertAlign w:val="superscript"/>
        </w:rPr>
        <w:t>﹣</w:t>
      </w:r>
      <w:r>
        <w:rPr>
          <w:rFonts w:hint="eastAsia" w:ascii="Times New Roman" w:hAnsi="Times New Roman" w:eastAsia="新宋体"/>
          <w:sz w:val="24"/>
          <w:szCs w:val="24"/>
        </w:rPr>
        <w:t>与CO</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反应生成</w:t>
      </w:r>
      <m:oMath>
        <m:r>
          <m:rPr/>
          <w:rPr>
            <w:rFonts w:hint="eastAsia" w:ascii="Cambria Math" w:hAnsi="Cambria Math" w:eastAsia="新宋体"/>
            <w:szCs w:val="21"/>
          </w:rPr>
          <m:t>C</m:t>
        </m:r>
        <m:sSubSup>
          <m:sSubSupPr>
            <m:ctrlPr>
              <w:rPr>
                <w:rFonts w:ascii="Cambria Math" w:hAnsi="Cambria Math"/>
              </w:rPr>
            </m:ctrlPr>
          </m:sSubSupPr>
          <m:e>
            <m:r>
              <m:rPr/>
              <w:rPr>
                <w:rFonts w:ascii="Cambria Math" w:hAnsi="Cambria Math" w:eastAsia="新宋体"/>
                <w:szCs w:val="21"/>
              </w:rPr>
              <m:t>O</m:t>
            </m:r>
            <m:ctrlPr>
              <w:rPr>
                <w:rFonts w:ascii="Cambria Math" w:hAnsi="Cambria Math"/>
              </w:rPr>
            </m:ctrlPr>
          </m:e>
          <m:sub>
            <m:r>
              <m:rPr/>
              <w:rPr>
                <w:rFonts w:ascii="Cambria Math" w:hAnsi="Cambria Math" w:eastAsia="新宋体"/>
                <w:szCs w:val="21"/>
              </w:rPr>
              <m:t>3</m:t>
            </m:r>
            <m:ctrlPr>
              <w:rPr>
                <w:rFonts w:ascii="Cambria Math" w:hAnsi="Cambria Math"/>
              </w:rPr>
            </m:ctrlPr>
          </m:sub>
          <m:sup>
            <m:r>
              <m:rPr/>
              <w:rPr>
                <w:rFonts w:ascii="Cambria Math" w:hAnsi="Cambria Math" w:eastAsia="新宋体"/>
                <w:szCs w:val="21"/>
              </w:rPr>
              <m:t>2−</m:t>
            </m:r>
            <m:ctrlPr>
              <w:rPr>
                <w:rFonts w:ascii="Cambria Math" w:hAnsi="Cambria Math"/>
              </w:rPr>
            </m:ctrlPr>
          </m:sup>
        </m:sSubSup>
      </m:oMath>
      <w:r>
        <w:rPr>
          <w:rFonts w:hint="eastAsia" w:ascii="Times New Roman" w:hAnsi="Times New Roman" w:eastAsia="新宋体"/>
          <w:sz w:val="24"/>
          <w:szCs w:val="24"/>
        </w:rPr>
        <w:t>（</w:t>
      </w:r>
      <w:r>
        <w:rPr>
          <w:rFonts w:hint="eastAsia" w:ascii="Times New Roman" w:hAnsi="Times New Roman" w:eastAsia="Calibri"/>
          <w:sz w:val="24"/>
          <w:szCs w:val="24"/>
        </w:rPr>
        <w:t>③</w:t>
      </w:r>
      <w:r>
        <w:rPr>
          <w:rFonts w:hint="eastAsia" w:ascii="Times New Roman" w:hAnsi="Times New Roman" w:eastAsia="新宋体"/>
          <w:sz w:val="24"/>
          <w:szCs w:val="24"/>
        </w:rPr>
        <w:t>，“</w:t>
      </w:r>
      <w:r>
        <w:rPr>
          <w:rFonts w:hint="eastAsia" w:ascii="Times New Roman" w:hAnsi="Times New Roman" w:eastAsia="新宋体"/>
          <w:sz w:val="24"/>
          <w:szCs w:val="24"/>
        </w:rPr>
        <w:drawing>
          <wp:inline distT="0" distB="0" distL="0" distR="0">
            <wp:extent cx="295275" cy="285750"/>
            <wp:effectExtent l="0" t="0" r="0" b="0"/>
            <wp:docPr id="177913632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136323" name="图片24" descr="菁优网：http://www.jyeoo.com"/>
                    <pic:cNvPicPr>
                      <a:picLocks noChangeAspect="1"/>
                    </pic:cNvPicPr>
                  </pic:nvPicPr>
                  <pic:blipFill>
                    <a:blip r:embed="rId25" cstate="print"/>
                    <a:stretch>
                      <a:fillRect/>
                    </a:stretch>
                  </pic:blipFill>
                  <pic:spPr>
                    <a:xfrm>
                      <a:off x="0" y="0"/>
                      <a:ext cx="295275" cy="285750"/>
                    </a:xfrm>
                    <a:prstGeom prst="rect">
                      <a:avLst/>
                    </a:prstGeom>
                  </pic:spPr>
                </pic:pic>
              </a:graphicData>
            </a:graphic>
          </wp:inline>
        </w:drawing>
      </w:r>
      <w:r>
        <w:rPr>
          <w:rFonts w:hint="eastAsia" w:ascii="Times New Roman" w:hAnsi="Times New Roman" w:eastAsia="新宋体"/>
          <w:sz w:val="24"/>
          <w:szCs w:val="24"/>
        </w:rPr>
        <w:t>”表示</w:t>
      </w:r>
      <m:oMath>
        <m:r>
          <m:rPr/>
          <w:rPr>
            <w:rFonts w:hint="eastAsia" w:ascii="Cambria Math" w:hAnsi="Cambria Math" w:eastAsia="新宋体"/>
            <w:szCs w:val="21"/>
          </w:rPr>
          <m:t>C</m:t>
        </m:r>
        <m:sSubSup>
          <m:sSubSupPr>
            <m:ctrlPr>
              <w:rPr>
                <w:rFonts w:ascii="Cambria Math" w:hAnsi="Cambria Math"/>
              </w:rPr>
            </m:ctrlPr>
          </m:sSubSupPr>
          <m:e>
            <m:r>
              <m:rPr/>
              <w:rPr>
                <w:rFonts w:ascii="Cambria Math" w:hAnsi="Cambria Math" w:eastAsia="新宋体"/>
                <w:szCs w:val="21"/>
              </w:rPr>
              <m:t>O</m:t>
            </m:r>
            <m:ctrlPr>
              <w:rPr>
                <w:rFonts w:ascii="Cambria Math" w:hAnsi="Cambria Math"/>
              </w:rPr>
            </m:ctrlPr>
          </m:e>
          <m:sub>
            <m:r>
              <m:rPr/>
              <w:rPr>
                <w:rFonts w:ascii="Cambria Math" w:hAnsi="Cambria Math" w:eastAsia="新宋体"/>
                <w:szCs w:val="21"/>
              </w:rPr>
              <m:t>3</m:t>
            </m:r>
            <m:ctrlPr>
              <w:rPr>
                <w:rFonts w:ascii="Cambria Math" w:hAnsi="Cambria Math"/>
              </w:rPr>
            </m:ctrlPr>
          </m:sub>
          <m:sup>
            <m:r>
              <m:rPr/>
              <w:rPr>
                <w:rFonts w:ascii="Cambria Math" w:hAnsi="Cambria Math" w:eastAsia="新宋体"/>
                <w:szCs w:val="21"/>
              </w:rPr>
              <m:t>2−</m:t>
            </m:r>
            <m:ctrlPr>
              <w:rPr>
                <w:rFonts w:ascii="Cambria Math" w:hAnsi="Cambria Math"/>
              </w:rPr>
            </m:ctrlPr>
          </m:sup>
        </m:sSubSup>
      </m:oMath>
      <w:r>
        <w:rPr>
          <w:rFonts w:hint="eastAsia" w:ascii="Times New Roman" w:hAnsi="Times New Roman" w:eastAsia="新宋体"/>
          <w:sz w:val="24"/>
          <w:szCs w:val="24"/>
        </w:rPr>
        <w:t>），因此“</w:t>
      </w:r>
      <w:r>
        <w:rPr>
          <w:rFonts w:hint="eastAsia" w:ascii="Times New Roman" w:hAnsi="Times New Roman" w:eastAsia="新宋体"/>
          <w:sz w:val="24"/>
          <w:szCs w:val="24"/>
        </w:rPr>
        <w:drawing>
          <wp:inline distT="0" distB="0" distL="0" distR="0">
            <wp:extent cx="295275" cy="285750"/>
            <wp:effectExtent l="0" t="0" r="0" b="0"/>
            <wp:docPr id="49335501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355010" name="图片24" descr="菁优网：http://www.jyeoo.com"/>
                    <pic:cNvPicPr>
                      <a:picLocks noChangeAspect="1"/>
                    </pic:cNvPicPr>
                  </pic:nvPicPr>
                  <pic:blipFill>
                    <a:blip r:embed="rId26" cstate="print"/>
                    <a:stretch>
                      <a:fillRect/>
                    </a:stretch>
                  </pic:blipFill>
                  <pic:spPr>
                    <a:xfrm>
                      <a:off x="0" y="0"/>
                      <a:ext cx="295275" cy="285750"/>
                    </a:xfrm>
                    <a:prstGeom prst="rect">
                      <a:avLst/>
                    </a:prstGeom>
                  </pic:spPr>
                </pic:pic>
              </a:graphicData>
            </a:graphic>
          </wp:inline>
        </w:drawing>
      </w:r>
      <w:r>
        <w:rPr>
          <w:rFonts w:hint="eastAsia" w:ascii="Times New Roman" w:hAnsi="Times New Roman" w:eastAsia="新宋体"/>
          <w:sz w:val="24"/>
          <w:szCs w:val="24"/>
        </w:rPr>
        <w:t>”对应的离子符号是</w:t>
      </w:r>
      <m:oMath>
        <m:r>
          <m:rPr/>
          <w:rPr>
            <w:rFonts w:hint="eastAsia" w:ascii="Cambria Math" w:hAnsi="Cambria Math" w:eastAsia="新宋体"/>
            <w:szCs w:val="21"/>
          </w:rPr>
          <m:t>C</m:t>
        </m:r>
        <m:sSubSup>
          <m:sSubSupPr>
            <m:ctrlPr>
              <w:rPr>
                <w:rFonts w:ascii="Cambria Math" w:hAnsi="Cambria Math"/>
              </w:rPr>
            </m:ctrlPr>
          </m:sSubSupPr>
          <m:e>
            <m:r>
              <m:rPr/>
              <w:rPr>
                <w:rFonts w:ascii="Cambria Math" w:hAnsi="Cambria Math" w:eastAsia="新宋体"/>
                <w:szCs w:val="21"/>
              </w:rPr>
              <m:t>O</m:t>
            </m:r>
            <m:ctrlPr>
              <w:rPr>
                <w:rFonts w:ascii="Cambria Math" w:hAnsi="Cambria Math"/>
              </w:rPr>
            </m:ctrlPr>
          </m:e>
          <m:sub>
            <m:r>
              <m:rPr/>
              <w:rPr>
                <w:rFonts w:ascii="Cambria Math" w:hAnsi="Cambria Math" w:eastAsia="新宋体"/>
                <w:szCs w:val="21"/>
              </w:rPr>
              <m:t>3</m:t>
            </m:r>
            <m:ctrlPr>
              <w:rPr>
                <w:rFonts w:ascii="Cambria Math" w:hAnsi="Cambria Math"/>
              </w:rPr>
            </m:ctrlPr>
          </m:sub>
          <m:sup>
            <m:r>
              <m:rPr/>
              <w:rPr>
                <w:rFonts w:ascii="Cambria Math" w:hAnsi="Cambria Math" w:eastAsia="新宋体"/>
                <w:szCs w:val="21"/>
              </w:rPr>
              <m:t>2−</m:t>
            </m:r>
            <m:ctrlPr>
              <w:rPr>
                <w:rFonts w:ascii="Cambria Math" w:hAnsi="Cambria Math"/>
              </w:rPr>
            </m:ctrlPr>
          </m:sup>
        </m:sSubSup>
      </m:oMath>
      <w:r>
        <w:rPr>
          <w:rFonts w:hint="eastAsia" w:ascii="Times New Roman" w:hAnsi="Times New Roman" w:eastAsia="新宋体"/>
          <w:sz w:val="24"/>
          <w:szCs w:val="24"/>
        </w:rPr>
        <w:t>；吸收过程中，Na</w:t>
      </w:r>
      <w:r>
        <w:rPr>
          <w:rFonts w:hint="eastAsia" w:ascii="Times New Roman" w:hAnsi="Times New Roman" w:eastAsia="新宋体"/>
          <w:sz w:val="24"/>
          <w:szCs w:val="24"/>
          <w:vertAlign w:val="superscript"/>
        </w:rPr>
        <w:t>+</w:t>
      </w:r>
      <w:r>
        <w:rPr>
          <w:rFonts w:hint="eastAsia" w:ascii="Times New Roman" w:hAnsi="Times New Roman" w:eastAsia="新宋体"/>
          <w:sz w:val="24"/>
          <w:szCs w:val="24"/>
        </w:rPr>
        <w:t>（</w:t>
      </w:r>
      <w:r>
        <w:rPr>
          <w:rFonts w:hint="eastAsia" w:ascii="Times New Roman" w:hAnsi="Times New Roman" w:eastAsia="Calibri"/>
          <w:sz w:val="24"/>
          <w:szCs w:val="24"/>
        </w:rPr>
        <w:t>①</w:t>
      </w:r>
      <w:r>
        <w:rPr>
          <w:rFonts w:hint="eastAsia" w:ascii="Times New Roman" w:hAnsi="Times New Roman" w:eastAsia="新宋体"/>
          <w:sz w:val="24"/>
          <w:szCs w:val="24"/>
        </w:rPr>
        <w:t>）未参与反应，数量保持不变，OH</w:t>
      </w:r>
      <w:r>
        <w:rPr>
          <w:rFonts w:hint="eastAsia" w:ascii="Times New Roman" w:hAnsi="Times New Roman" w:eastAsia="新宋体"/>
          <w:sz w:val="24"/>
          <w:szCs w:val="24"/>
          <w:vertAlign w:val="superscript"/>
        </w:rPr>
        <w:t>﹣</w:t>
      </w:r>
      <w:r>
        <w:rPr>
          <w:rFonts w:hint="eastAsia" w:ascii="Times New Roman" w:hAnsi="Times New Roman" w:eastAsia="新宋体"/>
          <w:sz w:val="24"/>
          <w:szCs w:val="24"/>
        </w:rPr>
        <w:t>（</w:t>
      </w:r>
      <w:r>
        <w:rPr>
          <w:rFonts w:hint="eastAsia" w:ascii="Times New Roman" w:hAnsi="Times New Roman" w:eastAsia="Calibri"/>
          <w:sz w:val="24"/>
          <w:szCs w:val="24"/>
        </w:rPr>
        <w:t>②</w:t>
      </w:r>
      <w:r>
        <w:rPr>
          <w:rFonts w:hint="eastAsia" w:ascii="Times New Roman" w:hAnsi="Times New Roman" w:eastAsia="新宋体"/>
          <w:sz w:val="24"/>
          <w:szCs w:val="24"/>
        </w:rPr>
        <w:t>）减少，</w:t>
      </w:r>
      <m:oMath>
        <m:r>
          <m:rPr/>
          <w:rPr>
            <w:rFonts w:hint="eastAsia" w:ascii="Cambria Math" w:hAnsi="Cambria Math" w:eastAsia="新宋体"/>
            <w:szCs w:val="21"/>
          </w:rPr>
          <m:t>C</m:t>
        </m:r>
        <m:sSubSup>
          <m:sSubSupPr>
            <m:ctrlPr>
              <w:rPr>
                <w:rFonts w:ascii="Cambria Math" w:hAnsi="Cambria Math"/>
              </w:rPr>
            </m:ctrlPr>
          </m:sSubSupPr>
          <m:e>
            <m:r>
              <m:rPr/>
              <w:rPr>
                <w:rFonts w:ascii="Cambria Math" w:hAnsi="Cambria Math" w:eastAsia="新宋体"/>
                <w:szCs w:val="21"/>
              </w:rPr>
              <m:t>O</m:t>
            </m:r>
            <m:ctrlPr>
              <w:rPr>
                <w:rFonts w:ascii="Cambria Math" w:hAnsi="Cambria Math"/>
              </w:rPr>
            </m:ctrlPr>
          </m:e>
          <m:sub>
            <m:r>
              <m:rPr/>
              <w:rPr>
                <w:rFonts w:ascii="Cambria Math" w:hAnsi="Cambria Math" w:eastAsia="新宋体"/>
                <w:szCs w:val="21"/>
              </w:rPr>
              <m:t>3</m:t>
            </m:r>
            <m:ctrlPr>
              <w:rPr>
                <w:rFonts w:ascii="Cambria Math" w:hAnsi="Cambria Math"/>
              </w:rPr>
            </m:ctrlPr>
          </m:sub>
          <m:sup>
            <m:r>
              <m:rPr/>
              <w:rPr>
                <w:rFonts w:ascii="Cambria Math" w:hAnsi="Cambria Math" w:eastAsia="新宋体"/>
                <w:szCs w:val="21"/>
              </w:rPr>
              <m:t>2−</m:t>
            </m:r>
            <m:ctrlPr>
              <w:rPr>
                <w:rFonts w:ascii="Cambria Math" w:hAnsi="Cambria Math"/>
              </w:rPr>
            </m:ctrlPr>
          </m:sup>
        </m:sSubSup>
      </m:oMath>
      <w:r>
        <w:rPr>
          <w:rFonts w:hint="eastAsia" w:ascii="Times New Roman" w:hAnsi="Times New Roman" w:eastAsia="新宋体"/>
          <w:sz w:val="24"/>
          <w:szCs w:val="24"/>
        </w:rPr>
        <w:t>（</w:t>
      </w:r>
      <w:r>
        <w:rPr>
          <w:rFonts w:hint="eastAsia" w:ascii="Times New Roman" w:hAnsi="Times New Roman" w:eastAsia="Calibri"/>
          <w:sz w:val="24"/>
          <w:szCs w:val="24"/>
        </w:rPr>
        <w:t>③</w:t>
      </w:r>
      <w:r>
        <w:rPr>
          <w:rFonts w:hint="eastAsia" w:ascii="Times New Roman" w:hAnsi="Times New Roman" w:eastAsia="新宋体"/>
          <w:sz w:val="24"/>
          <w:szCs w:val="24"/>
        </w:rPr>
        <w:t>）增加，因此数量保持不变的是</w:t>
      </w:r>
      <w:r>
        <w:rPr>
          <w:rFonts w:hint="eastAsia" w:ascii="Times New Roman" w:hAnsi="Times New Roman" w:eastAsia="Calibri"/>
          <w:sz w:val="24"/>
          <w:szCs w:val="24"/>
        </w:rPr>
        <w:t>①</w:t>
      </w:r>
      <w:r>
        <w:rPr>
          <w:rFonts w:hint="eastAsia" w:ascii="Times New Roman" w:hAnsi="Times New Roman" w:eastAsia="新宋体"/>
          <w:sz w:val="24"/>
          <w:szCs w:val="24"/>
        </w:rPr>
        <w:t>。</w:t>
      </w:r>
    </w:p>
    <w:p w14:paraId="18A783ED">
      <w:pPr>
        <w:pStyle w:val="36"/>
        <w:spacing w:line="360" w:lineRule="auto"/>
        <w:ind w:left="273" w:leftChars="130"/>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本题主要考查学生运用所学化学知识综合分析和解决实际问题的能力，强调了学生整合基本化学知识的能力。</w:t>
      </w:r>
    </w:p>
    <w:p w14:paraId="6D7CC8A7">
      <w:pPr>
        <w:pStyle w:val="36"/>
        <w:spacing w:line="360" w:lineRule="auto"/>
        <w:ind w:left="312" w:hanging="312" w:hangingChars="130"/>
      </w:pPr>
      <w:r>
        <w:rPr>
          <w:rFonts w:hint="eastAsia" w:ascii="Times New Roman" w:hAnsi="Times New Roman" w:eastAsia="新宋体"/>
          <w:sz w:val="24"/>
          <w:szCs w:val="24"/>
        </w:rPr>
        <w:t>17．</w:t>
      </w:r>
      <w:r>
        <w:rPr>
          <w:rFonts w:hint="eastAsia" w:ascii="Times New Roman" w:hAnsi="Times New Roman" w:eastAsia="新宋体"/>
          <w:color w:val="0000FF"/>
          <w:sz w:val="24"/>
          <w:szCs w:val="24"/>
        </w:rPr>
        <w:t>【答案】</w:t>
      </w:r>
      <w:r>
        <w:rPr>
          <w:rFonts w:hint="eastAsia" w:ascii="Times New Roman" w:hAnsi="Times New Roman" w:eastAsia="新宋体"/>
          <w:sz w:val="24"/>
          <w:szCs w:val="24"/>
        </w:rPr>
        <w:t>（1）BD；</w:t>
      </w:r>
    </w:p>
    <w:p w14:paraId="672A994A">
      <w:pPr>
        <w:pStyle w:val="36"/>
        <w:spacing w:line="360" w:lineRule="auto"/>
        <w:ind w:left="273" w:leftChars="130"/>
      </w:pPr>
      <w:r>
        <w:rPr>
          <w:rFonts w:hint="eastAsia" w:ascii="Times New Roman" w:hAnsi="Times New Roman" w:eastAsia="新宋体"/>
          <w:sz w:val="24"/>
          <w:szCs w:val="24"/>
        </w:rPr>
        <w:t>（2）Ca（OH）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+2HCl＝CaCl</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+2H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p>
    <w:p w14:paraId="68479801">
      <w:pPr>
        <w:pStyle w:val="36"/>
        <w:spacing w:line="360" w:lineRule="auto"/>
        <w:ind w:left="273" w:leftChars="130"/>
      </w:pPr>
      <w:r>
        <w:rPr>
          <w:rFonts w:hint="eastAsia" w:ascii="Times New Roman" w:hAnsi="Times New Roman" w:eastAsia="新宋体"/>
          <w:sz w:val="24"/>
          <w:szCs w:val="24"/>
        </w:rPr>
        <w:t>（3）蓝；</w:t>
      </w:r>
    </w:p>
    <w:p w14:paraId="1D9F3C53">
      <w:pPr>
        <w:pStyle w:val="36"/>
        <w:spacing w:line="360" w:lineRule="auto"/>
        <w:ind w:left="273" w:leftChars="130"/>
      </w:pPr>
      <w:r>
        <w:rPr>
          <w:rFonts w:hint="eastAsia" w:ascii="Times New Roman" w:hAnsi="Times New Roman" w:eastAsia="新宋体"/>
          <w:sz w:val="24"/>
          <w:szCs w:val="24"/>
        </w:rPr>
        <w:t>（4）固体溶解，溶液由无色变黄色；</w:t>
      </w:r>
    </w:p>
    <w:p w14:paraId="00DA0D74">
      <w:pPr>
        <w:pStyle w:val="36"/>
        <w:spacing w:line="360" w:lineRule="auto"/>
        <w:ind w:left="273" w:leftChars="130"/>
      </w:pPr>
      <w:r>
        <w:rPr>
          <w:rFonts w:hint="eastAsia" w:ascii="Times New Roman" w:hAnsi="Times New Roman" w:eastAsia="新宋体"/>
          <w:sz w:val="24"/>
          <w:szCs w:val="24"/>
        </w:rPr>
        <w:t>（5）Na</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+Ca（OH）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＝CaCO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↓+2NaOH。</w:t>
      </w:r>
    </w:p>
    <w:p w14:paraId="4842D1B0">
      <w:pPr>
        <w:pStyle w:val="36"/>
        <w:spacing w:line="360" w:lineRule="auto"/>
        <w:ind w:left="273" w:leftChars="130"/>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（1）酸与金属反应生成盐和氢气，酸与碳酸盐反应生成盐、水、二氧化碳；根据反应后产物中有沉淀生成的实验考虑；</w:t>
      </w:r>
    </w:p>
    <w:p w14:paraId="46732FC5">
      <w:pPr>
        <w:pStyle w:val="36"/>
        <w:spacing w:line="360" w:lineRule="auto"/>
        <w:ind w:left="273" w:leftChars="130"/>
      </w:pPr>
      <w:r>
        <w:rPr>
          <w:rFonts w:hint="eastAsia" w:ascii="Times New Roman" w:hAnsi="Times New Roman" w:eastAsia="新宋体"/>
          <w:sz w:val="24"/>
          <w:szCs w:val="24"/>
        </w:rPr>
        <w:t>（2）无明显现象是指没有沉淀生成，没有气体放出，没有颜色变化的反应；</w:t>
      </w:r>
    </w:p>
    <w:p w14:paraId="4BFC6DE9">
      <w:pPr>
        <w:pStyle w:val="36"/>
        <w:spacing w:line="360" w:lineRule="auto"/>
        <w:ind w:left="273" w:leftChars="130"/>
      </w:pPr>
      <w:r>
        <w:rPr>
          <w:rFonts w:hint="eastAsia" w:ascii="Times New Roman" w:hAnsi="Times New Roman" w:eastAsia="新宋体"/>
          <w:sz w:val="24"/>
          <w:szCs w:val="24"/>
        </w:rPr>
        <w:t>（3）由红色变为蓝色是紫色石蕊试液遇到酸和碱呈现的不同现象；</w:t>
      </w:r>
    </w:p>
    <w:p w14:paraId="2E115937">
      <w:pPr>
        <w:pStyle w:val="36"/>
        <w:spacing w:line="360" w:lineRule="auto"/>
        <w:ind w:left="273" w:leftChars="130"/>
      </w:pPr>
      <w:r>
        <w:rPr>
          <w:rFonts w:hint="eastAsia" w:ascii="Times New Roman" w:hAnsi="Times New Roman" w:eastAsia="新宋体"/>
          <w:sz w:val="24"/>
          <w:szCs w:val="24"/>
        </w:rPr>
        <w:t>（4）盐酸和氧化铁反应生成氯化铁和水；</w:t>
      </w:r>
    </w:p>
    <w:p w14:paraId="6A985717">
      <w:pPr>
        <w:pStyle w:val="36"/>
        <w:spacing w:line="360" w:lineRule="auto"/>
        <w:ind w:left="273" w:leftChars="130"/>
      </w:pPr>
      <w:r>
        <w:rPr>
          <w:rFonts w:hint="eastAsia" w:ascii="Times New Roman" w:hAnsi="Times New Roman" w:eastAsia="新宋体"/>
          <w:sz w:val="24"/>
          <w:szCs w:val="24"/>
        </w:rPr>
        <w:t>（5）反应后有白色沉淀产生，滤液中必须含有碳酸根离子。</w:t>
      </w:r>
    </w:p>
    <w:p w14:paraId="7151EB76">
      <w:pPr>
        <w:pStyle w:val="36"/>
        <w:spacing w:line="360" w:lineRule="auto"/>
        <w:ind w:left="273" w:leftChars="130"/>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解：（1）观察到有气泡生成的试管有BD，B中铁与盐酸反应生成氯化亚铁和氢气，D中碳酸钠与盐酸反应生成氯化钠、二氧化碳和水。故答案为：BD；</w:t>
      </w:r>
    </w:p>
    <w:p w14:paraId="6EC31376">
      <w:pPr>
        <w:pStyle w:val="36"/>
        <w:spacing w:line="360" w:lineRule="auto"/>
        <w:ind w:left="273" w:leftChars="130"/>
      </w:pPr>
      <w:r>
        <w:rPr>
          <w:rFonts w:hint="eastAsia" w:ascii="Times New Roman" w:hAnsi="Times New Roman" w:eastAsia="新宋体"/>
          <w:sz w:val="24"/>
          <w:szCs w:val="24"/>
        </w:rPr>
        <w:t>（2）F试管中氢氧化钙和盐酸反应生成氯化钙和水，发生了化学反应，但无明显现象，该反应的化学方程式为Ca（OH）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+2HCl＝CaCl</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+2H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O。故答案为：Ca（OH）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+2HCl＝CaCl</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+2H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O；</w:t>
      </w:r>
    </w:p>
    <w:p w14:paraId="4CCE90F9">
      <w:pPr>
        <w:pStyle w:val="36"/>
        <w:spacing w:line="360" w:lineRule="auto"/>
        <w:ind w:left="273" w:leftChars="130"/>
      </w:pPr>
      <w:r>
        <w:rPr>
          <w:rFonts w:hint="eastAsia" w:ascii="Times New Roman" w:hAnsi="Times New Roman" w:eastAsia="新宋体"/>
          <w:sz w:val="24"/>
          <w:szCs w:val="24"/>
        </w:rPr>
        <w:t>（3）A试管中紫色石蕊试液遇酸显红色，遇碱显蓝色，所以当向其中加入过量的NaOH溶液后，溶液最终变为蓝色。故答案为：蓝；</w:t>
      </w:r>
    </w:p>
    <w:p w14:paraId="2B9C8B15">
      <w:pPr>
        <w:pStyle w:val="36"/>
        <w:spacing w:line="360" w:lineRule="auto"/>
        <w:ind w:left="273" w:leftChars="130"/>
      </w:pPr>
      <w:r>
        <w:rPr>
          <w:rFonts w:hint="eastAsia" w:ascii="Times New Roman" w:hAnsi="Times New Roman" w:eastAsia="新宋体"/>
          <w:sz w:val="24"/>
          <w:szCs w:val="24"/>
        </w:rPr>
        <w:t>（4）C试管中氧化铁和盐酸反应生成氯化铁和水，观察到固体溶解，溶液由无色变黄色。故答案为：固体溶解，溶液由无色变黄色；</w:t>
      </w:r>
    </w:p>
    <w:p w14:paraId="2F906A50">
      <w:pPr>
        <w:pStyle w:val="36"/>
        <w:spacing w:line="360" w:lineRule="auto"/>
        <w:ind w:left="273" w:leftChars="130"/>
      </w:pPr>
      <w:r>
        <w:rPr>
          <w:rFonts w:hint="eastAsia" w:ascii="Times New Roman" w:hAnsi="Times New Roman" w:eastAsia="新宋体"/>
          <w:sz w:val="24"/>
          <w:szCs w:val="24"/>
        </w:rPr>
        <w:t>（5）钙离子与碳酸根离子产生白色沉淀，因此有白色沉淀的是G试管，氢氧化钙和碳酸钠反应生成碳酸钙沉淀和氢氧化钠，发生反应的化学方程式为Na</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+Ca（OH）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＝CaCO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↓+2NaOH；故答案为：Na</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+Ca（OH）</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rPr>
        <w:t>＝CaCO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↓+2NaOH。</w:t>
      </w:r>
    </w:p>
    <w:p w14:paraId="524B560E">
      <w:pPr>
        <w:pStyle w:val="36"/>
        <w:spacing w:line="360" w:lineRule="auto"/>
        <w:ind w:left="273" w:leftChars="130"/>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本题主要考查了酸碱的化学性质以及二氧化碳气体的检验等知识，难度不大。</w:t>
      </w:r>
    </w:p>
    <w:p w14:paraId="2F312C81">
      <w:pPr>
        <w:pStyle w:val="36"/>
        <w:spacing w:line="360" w:lineRule="auto"/>
        <w:ind w:left="312" w:hanging="312" w:hangingChars="130"/>
      </w:pPr>
      <w:r>
        <w:rPr>
          <w:rFonts w:hint="eastAsia" w:ascii="Times New Roman" w:hAnsi="Times New Roman" w:eastAsia="新宋体"/>
          <w:sz w:val="24"/>
          <w:szCs w:val="24"/>
        </w:rPr>
        <w:t>18．</w:t>
      </w:r>
      <w:r>
        <w:rPr>
          <w:rFonts w:hint="eastAsia" w:ascii="Times New Roman" w:hAnsi="Times New Roman" w:eastAsia="新宋体"/>
          <w:color w:val="0000FF"/>
          <w:sz w:val="24"/>
          <w:szCs w:val="24"/>
        </w:rPr>
        <w:t>【答案】</w:t>
      </w:r>
      <w:r>
        <w:rPr>
          <w:rFonts w:hint="eastAsia" w:ascii="Times New Roman" w:hAnsi="Times New Roman" w:eastAsia="新宋体"/>
          <w:sz w:val="24"/>
          <w:szCs w:val="24"/>
        </w:rPr>
        <w:t>（1）FeCl</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+3NaOH＝Fe（OH）</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↓+3NaCl。</w:t>
      </w:r>
    </w:p>
    <w:p w14:paraId="0C852D67">
      <w:pPr>
        <w:pStyle w:val="36"/>
        <w:spacing w:line="360" w:lineRule="auto"/>
        <w:ind w:left="273" w:leftChars="130"/>
      </w:pPr>
      <w:r>
        <w:rPr>
          <w:rFonts w:hint="eastAsia" w:ascii="Times New Roman" w:hAnsi="Times New Roman" w:eastAsia="新宋体"/>
          <w:sz w:val="24"/>
          <w:szCs w:val="24"/>
        </w:rPr>
        <w:t>（2）红褐色沉淀消失，溶液变为黄色。</w:t>
      </w:r>
    </w:p>
    <w:p w14:paraId="6C2B8868">
      <w:pPr>
        <w:pStyle w:val="36"/>
        <w:spacing w:line="360" w:lineRule="auto"/>
        <w:ind w:left="273" w:leftChars="130"/>
      </w:pPr>
      <w:r>
        <w:rPr>
          <w:rFonts w:hint="eastAsia" w:ascii="Times New Roman" w:hAnsi="Times New Roman" w:eastAsia="新宋体"/>
          <w:sz w:val="24"/>
          <w:szCs w:val="24"/>
        </w:rPr>
        <w:t>（3）</w:t>
      </w:r>
      <w:r>
        <w:rPr>
          <w:rFonts w:hint="eastAsia" w:ascii="Times New Roman" w:hAnsi="Times New Roman" w:eastAsia="Calibri"/>
          <w:sz w:val="24"/>
          <w:szCs w:val="24"/>
        </w:rPr>
        <w:t>①</w:t>
      </w:r>
      <w:r>
        <w:rPr>
          <w:rFonts w:hint="eastAsia" w:ascii="Times New Roman" w:hAnsi="Times New Roman" w:eastAsia="新宋体"/>
          <w:sz w:val="24"/>
          <w:szCs w:val="24"/>
        </w:rPr>
        <w:t xml:space="preserve">不能； </w:t>
      </w:r>
      <w:r>
        <w:rPr>
          <w:rFonts w:hint="eastAsia" w:ascii="Times New Roman" w:hAnsi="Times New Roman" w:eastAsia="Calibri"/>
          <w:sz w:val="24"/>
          <w:szCs w:val="24"/>
        </w:rPr>
        <w:t>②</w:t>
      </w:r>
      <w:r>
        <w:rPr>
          <w:rFonts w:hint="eastAsia" w:ascii="Times New Roman" w:hAnsi="Times New Roman" w:eastAsia="新宋体"/>
          <w:sz w:val="24"/>
          <w:szCs w:val="24"/>
        </w:rPr>
        <w:t>H</w:t>
      </w:r>
      <w:r>
        <w:rPr>
          <w:rFonts w:hint="eastAsia" w:ascii="Times New Roman" w:hAnsi="Times New Roman" w:eastAsia="新宋体"/>
          <w:sz w:val="24"/>
          <w:szCs w:val="24"/>
          <w:vertAlign w:val="superscript"/>
        </w:rPr>
        <w:t>+</w:t>
      </w:r>
      <w:r>
        <w:rPr>
          <w:rFonts w:hint="eastAsia" w:ascii="Times New Roman" w:hAnsi="Times New Roman" w:eastAsia="新宋体"/>
          <w:sz w:val="24"/>
          <w:szCs w:val="24"/>
        </w:rPr>
        <w:t>。</w:t>
      </w:r>
    </w:p>
    <w:p w14:paraId="5D1CDC44">
      <w:pPr>
        <w:pStyle w:val="36"/>
        <w:spacing w:line="360" w:lineRule="auto"/>
        <w:ind w:left="273" w:leftChars="130"/>
      </w:pPr>
      <w:r>
        <w:rPr>
          <w:rFonts w:hint="eastAsia" w:ascii="Times New Roman" w:hAnsi="Times New Roman" w:eastAsia="新宋体"/>
          <w:color w:val="0000FF"/>
          <w:sz w:val="24"/>
          <w:szCs w:val="24"/>
        </w:rPr>
        <w:t>【分析】</w:t>
      </w:r>
      <w:r>
        <w:rPr>
          <w:rFonts w:hint="eastAsia" w:ascii="Times New Roman" w:hAnsi="Times New Roman" w:eastAsia="新宋体"/>
          <w:sz w:val="24"/>
          <w:szCs w:val="24"/>
        </w:rPr>
        <w:t>（1）氢氧化钠和氯化铁反应生成氢氧化铁红褐色沉淀和氯化钠；</w:t>
      </w:r>
    </w:p>
    <w:p w14:paraId="373AF87E">
      <w:pPr>
        <w:pStyle w:val="36"/>
        <w:spacing w:line="360" w:lineRule="auto"/>
        <w:ind w:left="273" w:leftChars="130"/>
      </w:pPr>
      <w:r>
        <w:rPr>
          <w:rFonts w:hint="eastAsia" w:ascii="Times New Roman" w:hAnsi="Times New Roman" w:eastAsia="新宋体"/>
          <w:sz w:val="24"/>
          <w:szCs w:val="24"/>
        </w:rPr>
        <w:t>（2）氢氧化铁和稀盐酸反应生成氯化铁和水；</w:t>
      </w:r>
    </w:p>
    <w:p w14:paraId="6C5BC0CE">
      <w:pPr>
        <w:pStyle w:val="36"/>
        <w:spacing w:line="360" w:lineRule="auto"/>
        <w:ind w:left="273" w:leftChars="130"/>
      </w:pPr>
      <w:r>
        <w:rPr>
          <w:rFonts w:hint="eastAsia" w:ascii="Times New Roman" w:hAnsi="Times New Roman" w:eastAsia="新宋体"/>
          <w:sz w:val="24"/>
          <w:szCs w:val="24"/>
        </w:rPr>
        <w:t>（3）稀硫酸和氧化铜反应生成硫酸铜和水，硫酸铜和硝酸钡反应生成硝酸铜和硫酸钡沉淀，稀硫酸和硝酸钡反应生成硫酸钡沉淀和硝酸；稀硫酸和硝酸钡反应生成硝酸和硫酸钡。</w:t>
      </w:r>
    </w:p>
    <w:p w14:paraId="1700802C">
      <w:pPr>
        <w:pStyle w:val="36"/>
        <w:spacing w:line="360" w:lineRule="auto"/>
        <w:ind w:left="273" w:leftChars="130"/>
      </w:pPr>
      <w:r>
        <w:rPr>
          <w:rFonts w:hint="eastAsia" w:ascii="Times New Roman" w:hAnsi="Times New Roman" w:eastAsia="新宋体"/>
          <w:color w:val="0000FF"/>
          <w:sz w:val="24"/>
          <w:szCs w:val="24"/>
        </w:rPr>
        <w:t>【解答】</w:t>
      </w:r>
      <w:r>
        <w:rPr>
          <w:rFonts w:hint="eastAsia" w:ascii="Times New Roman" w:hAnsi="Times New Roman" w:eastAsia="新宋体"/>
          <w:sz w:val="24"/>
          <w:szCs w:val="24"/>
        </w:rPr>
        <w:t>解：（1）A中氢氧化钠和氯化铁反应生成氢氧化铁红褐色沉淀和氯化钠，反应的化学方程式为：FeCl</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+3NaOH＝Fe（OH）</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rPr>
        <w:t>↓+3NaCl；</w:t>
      </w:r>
    </w:p>
    <w:p w14:paraId="0941C9AA">
      <w:pPr>
        <w:pStyle w:val="36"/>
        <w:spacing w:line="360" w:lineRule="auto"/>
        <w:ind w:left="273" w:leftChars="130"/>
      </w:pPr>
      <w:r>
        <w:rPr>
          <w:rFonts w:hint="eastAsia" w:ascii="Times New Roman" w:hAnsi="Times New Roman" w:eastAsia="新宋体"/>
          <w:sz w:val="24"/>
          <w:szCs w:val="24"/>
        </w:rPr>
        <w:t>（2）试管B中氢氧化铁和稀盐酸反应生成氯化铁和水，观察到的现象是红褐色沉淀消失，溶液变为黄色；</w:t>
      </w:r>
    </w:p>
    <w:p w14:paraId="3BE242A5">
      <w:pPr>
        <w:pStyle w:val="36"/>
        <w:spacing w:line="360" w:lineRule="auto"/>
        <w:ind w:left="273" w:leftChars="130"/>
      </w:pPr>
      <w:r>
        <w:rPr>
          <w:rFonts w:hint="eastAsia" w:ascii="Times New Roman" w:hAnsi="Times New Roman" w:eastAsia="新宋体"/>
          <w:sz w:val="24"/>
          <w:szCs w:val="24"/>
        </w:rPr>
        <w:t>（3）</w:t>
      </w:r>
      <w:r>
        <w:rPr>
          <w:rFonts w:hint="eastAsia" w:ascii="Times New Roman" w:hAnsi="Times New Roman" w:eastAsia="Calibri"/>
          <w:sz w:val="24"/>
          <w:szCs w:val="24"/>
        </w:rPr>
        <w:t>①</w:t>
      </w:r>
      <w:r>
        <w:rPr>
          <w:rFonts w:hint="eastAsia" w:ascii="Times New Roman" w:hAnsi="Times New Roman" w:eastAsia="新宋体"/>
          <w:sz w:val="24"/>
          <w:szCs w:val="24"/>
        </w:rPr>
        <w:t>稀硫酸和氧化铜反应生成硫酸铜和水，取用胶头滴管吸取C中溶液滴入D中，硫酸铜和硝酸钡反应生成硝酸铜和硫酸钡沉淀，也可能C中稀硫酸和硝酸钡反应生成硫酸钡沉淀和硝酸，观察到白色沉淀增多，静置后上层清液为蓝色，不能完全确定试管C中溶液的溶质成分；</w:t>
      </w:r>
    </w:p>
    <w:p w14:paraId="72237D25">
      <w:pPr>
        <w:pStyle w:val="36"/>
        <w:spacing w:line="360" w:lineRule="auto"/>
        <w:ind w:left="273" w:leftChars="130"/>
      </w:pPr>
      <w:r>
        <w:rPr>
          <w:rFonts w:hint="eastAsia" w:ascii="Times New Roman" w:hAnsi="Times New Roman" w:eastAsia="Calibri"/>
          <w:sz w:val="24"/>
          <w:szCs w:val="24"/>
        </w:rPr>
        <w:t>②</w:t>
      </w:r>
      <w:r>
        <w:rPr>
          <w:rFonts w:hint="eastAsia" w:ascii="Times New Roman" w:hAnsi="Times New Roman" w:eastAsia="新宋体"/>
          <w:sz w:val="24"/>
          <w:szCs w:val="24"/>
        </w:rPr>
        <w:t>最终D中一定存在的阳离子为上层清液为蓝色，说明溶液中含有Cu</w:t>
      </w:r>
      <w:r>
        <w:rPr>
          <w:rFonts w:hint="eastAsia" w:ascii="Times New Roman" w:hAnsi="Times New Roman" w:eastAsia="新宋体"/>
          <w:sz w:val="24"/>
          <w:szCs w:val="24"/>
          <w:vertAlign w:val="superscript"/>
        </w:rPr>
        <w:t>2+</w:t>
      </w:r>
      <w:r>
        <w:rPr>
          <w:rFonts w:hint="eastAsia" w:ascii="Times New Roman" w:hAnsi="Times New Roman" w:eastAsia="新宋体"/>
          <w:sz w:val="24"/>
          <w:szCs w:val="24"/>
        </w:rPr>
        <w:t>，稀硫酸和硝酸钡反应生成硝酸和硫酸钡，溶液中含有氢离子。</w:t>
      </w:r>
    </w:p>
    <w:p w14:paraId="3AEBC310">
      <w:pPr>
        <w:pStyle w:val="36"/>
        <w:spacing w:line="360" w:lineRule="auto"/>
        <w:ind w:left="273" w:leftChars="130"/>
      </w:pPr>
      <w:r>
        <w:rPr>
          <w:rFonts w:hint="eastAsia" w:ascii="Times New Roman" w:hAnsi="Times New Roman" w:eastAsia="新宋体"/>
          <w:color w:val="0000FF"/>
          <w:sz w:val="24"/>
          <w:szCs w:val="24"/>
        </w:rPr>
        <w:t>【点评】</w:t>
      </w:r>
      <w:r>
        <w:rPr>
          <w:rFonts w:hint="eastAsia" w:ascii="Times New Roman" w:hAnsi="Times New Roman" w:eastAsia="新宋体"/>
          <w:sz w:val="24"/>
          <w:szCs w:val="24"/>
        </w:rPr>
        <w:t>本题主要考查物质的性质，解答时要根据各种物质的性质，结合各方面条件进行分析、判断，从而得出正确的结论。</w:t>
      </w:r>
    </w:p>
    <w:p w14:paraId="0D11B6FC">
      <w:pPr>
        <w:spacing w:line="360" w:lineRule="auto"/>
        <w:ind w:left="273" w:leftChars="130"/>
        <w:textAlignment w:val="center"/>
        <w:rPr>
          <w:rFonts w:ascii="Times New Roman" w:hAnsi="Times New Roman" w:cs="Times New Roman"/>
          <w:kern w:val="0"/>
        </w:rPr>
      </w:pPr>
    </w:p>
    <w:p w14:paraId="7F5F7966">
      <w:pPr>
        <w:spacing w:line="360" w:lineRule="auto"/>
        <w:ind w:left="273" w:leftChars="130"/>
        <w:textAlignment w:val="center"/>
        <w:rPr>
          <w:rFonts w:ascii="Times New Roman" w:hAnsi="Times New Roman" w:cs="Times New Roman"/>
          <w:kern w:val="0"/>
        </w:rPr>
      </w:pPr>
    </w:p>
    <w:p w14:paraId="699E5CD4">
      <w:pPr>
        <w:spacing w:line="360" w:lineRule="auto"/>
        <w:ind w:left="273" w:leftChars="130"/>
        <w:textAlignment w:val="center"/>
        <w:rPr>
          <w:rFonts w:ascii="Times New Roman" w:hAnsi="Times New Roman" w:cs="Times New Roman"/>
          <w:kern w:val="0"/>
        </w:rPr>
      </w:pPr>
    </w:p>
    <w:p w14:paraId="18F338E0">
      <w:pPr>
        <w:spacing w:line="360" w:lineRule="auto"/>
        <w:ind w:left="273" w:leftChars="130"/>
        <w:textAlignment w:val="center"/>
        <w:rPr>
          <w:rFonts w:ascii="Times New Roman" w:hAnsi="Times New Roman" w:cs="Times New Roman"/>
          <w:kern w:val="0"/>
        </w:rPr>
      </w:pPr>
    </w:p>
    <w:p w14:paraId="2CA1DC2C">
      <w:pPr>
        <w:spacing w:line="360" w:lineRule="auto"/>
        <w:jc w:val="center"/>
        <w:rPr>
          <w:rFonts w:ascii="Times New Roman" w:hAnsi="Times New Roman" w:cs="Times New Roman"/>
          <w:kern w:val="0"/>
        </w:rPr>
      </w:pPr>
    </w:p>
    <w:p w14:paraId="787A410F">
      <w:pPr>
        <w:bidi w:val="0"/>
        <w:rPr>
          <w:rFonts w:asciiTheme="minorHAnsi" w:hAnsiTheme="minorHAnsi" w:eastAsiaTheme="minorEastAsia" w:cstheme="minorBidi"/>
          <w:kern w:val="2"/>
          <w:sz w:val="21"/>
          <w:szCs w:val="22"/>
          <w:lang w:val="en-US" w:eastAsia="zh-CN" w:bidi="ar-SA"/>
        </w:rPr>
      </w:pPr>
    </w:p>
    <w:p w14:paraId="7833BA33">
      <w:pPr>
        <w:bidi w:val="0"/>
        <w:rPr>
          <w:lang w:val="en-US" w:eastAsia="zh-CN"/>
        </w:rPr>
      </w:pPr>
    </w:p>
    <w:p w14:paraId="03182FDC">
      <w:pPr>
        <w:bidi w:val="0"/>
        <w:rPr>
          <w:lang w:val="en-US" w:eastAsia="zh-CN"/>
        </w:rPr>
      </w:pPr>
    </w:p>
    <w:p w14:paraId="20364D10">
      <w:pPr>
        <w:tabs>
          <w:tab w:val="left" w:pos="6181"/>
        </w:tabs>
        <w:bidi w:val="0"/>
        <w:jc w:val="left"/>
        <w:rPr>
          <w:lang w:val="en-US" w:eastAsia="zh-CN"/>
        </w:rPr>
      </w:pPr>
      <w:r>
        <w:rPr>
          <w:rFonts w:hint="eastAsia"/>
          <w:lang w:val="en-US" w:eastAsia="zh-CN"/>
        </w:rPr>
        <w:tab/>
      </w:r>
    </w:p>
    <w:sectPr>
      <w:footerReference r:id="rId3" w:type="default"/>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altName w:val="宋体"/>
    <w:panose1 w:val="0201050906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E2314">
    <w:pPr>
      <w:pStyle w:val="7"/>
      <w:jc w:val="center"/>
    </w:pPr>
    <w:r>
      <w:rPr>
        <w:rFonts w:hint="eastAsia"/>
      </w:rPr>
      <w:t>第</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rFonts w:hint="eastAsia"/>
        <w:lang w:val="zh-CN"/>
      </w:rPr>
      <w:t>页（共</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9DF"/>
    <w:rsid w:val="0024353C"/>
    <w:rsid w:val="004E5AE9"/>
    <w:rsid w:val="005A281C"/>
    <w:rsid w:val="009A52EA"/>
    <w:rsid w:val="00AC09DF"/>
    <w:rsid w:val="00C52DED"/>
    <w:rsid w:val="00CB4B8A"/>
    <w:rsid w:val="0F125E88"/>
    <w:rsid w:val="0F2F81E4"/>
    <w:rsid w:val="0F3BC98E"/>
    <w:rsid w:val="0F47BD91"/>
    <w:rsid w:val="0F525316"/>
    <w:rsid w:val="0F637043"/>
    <w:rsid w:val="0F76624B"/>
    <w:rsid w:val="0F8C8CBB"/>
    <w:rsid w:val="0F8D11BE"/>
    <w:rsid w:val="0F8D3C9F"/>
    <w:rsid w:val="0F8D6703"/>
    <w:rsid w:val="0F8D793F"/>
    <w:rsid w:val="0F8DA5B4"/>
    <w:rsid w:val="10157DDD"/>
    <w:rsid w:val="1D9D61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2"/>
    <w:qFormat/>
    <w:uiPriority w:val="9"/>
    <w:pPr>
      <w:keepNext/>
      <w:keepLines/>
      <w:spacing w:before="340" w:after="330" w:line="578" w:lineRule="auto"/>
      <w:outlineLvl w:val="0"/>
    </w:pPr>
    <w:rPr>
      <w:b/>
      <w:bCs/>
      <w:kern w:val="44"/>
      <w:sz w:val="44"/>
      <w:szCs w:val="44"/>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6"/>
    <w:qFormat/>
    <w:uiPriority w:val="99"/>
    <w:pPr>
      <w:spacing w:after="120" w:line="276" w:lineRule="auto"/>
    </w:pPr>
    <w:rPr>
      <w:rFonts w:ascii="Times New Roman" w:hAnsi="Times New Roman" w:eastAsia="宋体" w:cs="Times New Roman"/>
    </w:rPr>
  </w:style>
  <w:style w:type="paragraph" w:styleId="4">
    <w:name w:val="Plain Text"/>
    <w:basedOn w:val="1"/>
    <w:qFormat/>
    <w:uiPriority w:val="0"/>
    <w:rPr>
      <w:rFonts w:ascii="宋体" w:hAnsi="Courier New" w:eastAsia="宋体" w:cs="Courier New"/>
      <w:szCs w:val="21"/>
    </w:rPr>
  </w:style>
  <w:style w:type="paragraph" w:styleId="5">
    <w:name w:val="Date"/>
    <w:basedOn w:val="1"/>
    <w:next w:val="1"/>
    <w:link w:val="26"/>
    <w:semiHidden/>
    <w:unhideWhenUsed/>
    <w:qFormat/>
    <w:uiPriority w:val="99"/>
    <w:pPr>
      <w:ind w:left="100" w:leftChars="2500"/>
    </w:pPr>
  </w:style>
  <w:style w:type="paragraph" w:styleId="6">
    <w:name w:val="Balloon Text"/>
    <w:basedOn w:val="1"/>
    <w:link w:val="25"/>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1">
    <w:name w:val="Table Grid"/>
    <w:basedOn w:val="10"/>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character" w:customStyle="1" w:styleId="14">
    <w:name w:val="页眉 字符"/>
    <w:basedOn w:val="12"/>
    <w:link w:val="8"/>
    <w:qFormat/>
    <w:uiPriority w:val="99"/>
    <w:rPr>
      <w:sz w:val="18"/>
      <w:szCs w:val="18"/>
    </w:rPr>
  </w:style>
  <w:style w:type="character" w:customStyle="1" w:styleId="15">
    <w:name w:val="页脚 字符"/>
    <w:basedOn w:val="12"/>
    <w:link w:val="7"/>
    <w:qFormat/>
    <w:uiPriority w:val="99"/>
    <w:rPr>
      <w:sz w:val="18"/>
      <w:szCs w:val="18"/>
    </w:rPr>
  </w:style>
  <w:style w:type="character" w:customStyle="1" w:styleId="16">
    <w:name w:val="正文文本 字符"/>
    <w:basedOn w:val="12"/>
    <w:link w:val="3"/>
    <w:qFormat/>
    <w:uiPriority w:val="99"/>
    <w:rPr>
      <w:rFonts w:ascii="Times New Roman" w:hAnsi="Times New Roman" w:eastAsia="宋体" w:cs="Times New Roman"/>
    </w:rPr>
  </w:style>
  <w:style w:type="paragraph" w:styleId="17">
    <w:name w:val="No Spacing"/>
    <w:link w:val="18"/>
    <w:qFormat/>
    <w:uiPriority w:val="1"/>
    <w:rPr>
      <w:rFonts w:asciiTheme="minorHAnsi" w:hAnsiTheme="minorHAnsi" w:eastAsiaTheme="minorEastAsia" w:cstheme="minorBidi"/>
      <w:sz w:val="22"/>
      <w:szCs w:val="22"/>
      <w:lang w:val="en-US" w:eastAsia="zh-CN" w:bidi="ar-SA"/>
    </w:rPr>
  </w:style>
  <w:style w:type="character" w:customStyle="1" w:styleId="18">
    <w:name w:val="无间隔 字符"/>
    <w:basedOn w:val="12"/>
    <w:link w:val="17"/>
    <w:qFormat/>
    <w:uiPriority w:val="1"/>
    <w:rPr>
      <w:kern w:val="0"/>
      <w:sz w:val="22"/>
    </w:rPr>
  </w:style>
  <w:style w:type="paragraph" w:customStyle="1" w:styleId="19">
    <w:name w:val="Border Color 0120700D"/>
    <w:qFormat/>
    <w:uiPriority w:val="0"/>
    <w:pPr>
      <w:widowControl w:val="0"/>
      <w:jc w:val="both"/>
    </w:pPr>
    <w:rPr>
      <w:rFonts w:asciiTheme="minorHAnsi" w:hAnsiTheme="minorHAnsi" w:eastAsiaTheme="minorEastAsia" w:cstheme="minorBidi"/>
      <w:lang w:val="en-US" w:eastAsia="zh-CN" w:bidi="ar-SA"/>
    </w:rPr>
  </w:style>
  <w:style w:type="paragraph" w:customStyle="1" w:styleId="20">
    <w:name w:val="Normal_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1">
    <w:name w:val="Normal_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
    <w:name w:val="Normal_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3">
    <w:name w:val="Normal_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4">
    <w:name w:val="Normal_6"/>
    <w:qFormat/>
    <w:uiPriority w:val="99"/>
    <w:pPr>
      <w:widowControl w:val="0"/>
      <w:jc w:val="both"/>
    </w:pPr>
    <w:rPr>
      <w:rFonts w:ascii="Calibri" w:hAnsi="Calibri" w:eastAsia="宋体" w:cs="Times New Roman"/>
      <w:kern w:val="2"/>
      <w:sz w:val="21"/>
      <w:szCs w:val="22"/>
      <w:lang w:val="en-US" w:eastAsia="zh-CN" w:bidi="ar-SA"/>
    </w:rPr>
  </w:style>
  <w:style w:type="character" w:customStyle="1" w:styleId="25">
    <w:name w:val="批注框文本 字符"/>
    <w:basedOn w:val="12"/>
    <w:link w:val="6"/>
    <w:semiHidden/>
    <w:qFormat/>
    <w:uiPriority w:val="99"/>
    <w:rPr>
      <w:sz w:val="18"/>
      <w:szCs w:val="18"/>
    </w:rPr>
  </w:style>
  <w:style w:type="character" w:customStyle="1" w:styleId="26">
    <w:name w:val="日期 字符"/>
    <w:basedOn w:val="12"/>
    <w:link w:val="5"/>
    <w:semiHidden/>
    <w:qFormat/>
    <w:uiPriority w:val="99"/>
  </w:style>
  <w:style w:type="character" w:styleId="27">
    <w:name w:val="Placeholder Text"/>
    <w:basedOn w:val="12"/>
    <w:semiHidden/>
    <w:qFormat/>
    <w:uiPriority w:val="99"/>
    <w:rPr>
      <w:color w:val="808080"/>
    </w:rPr>
  </w:style>
  <w:style w:type="paragraph" w:customStyle="1" w:styleId="28">
    <w:name w:val="DefaultParagraph"/>
    <w:qFormat/>
    <w:uiPriority w:val="0"/>
    <w:rPr>
      <w:rFonts w:ascii="Times New Roman" w:hAnsiTheme="minorHAnsi" w:eastAsiaTheme="minorEastAsia" w:cstheme="minorBidi"/>
      <w:kern w:val="2"/>
      <w:sz w:val="21"/>
      <w:szCs w:val="22"/>
      <w:lang w:val="en-US" w:eastAsia="zh-CN" w:bidi="ar-SA"/>
    </w:rPr>
  </w:style>
  <w:style w:type="paragraph" w:customStyle="1" w:styleId="29">
    <w:name w:val="Normal_2"/>
    <w:qFormat/>
    <w:uiPriority w:val="99"/>
    <w:pPr>
      <w:widowControl w:val="0"/>
      <w:jc w:val="both"/>
    </w:pPr>
    <w:rPr>
      <w:rFonts w:ascii="Calibri" w:hAnsi="Calibri" w:eastAsia="宋体" w:cs="Times New Roman"/>
      <w:kern w:val="2"/>
      <w:sz w:val="24"/>
      <w:szCs w:val="22"/>
      <w:lang w:val="en-US" w:eastAsia="zh-CN" w:bidi="ar-SA"/>
    </w:rPr>
  </w:style>
  <w:style w:type="paragraph" w:customStyle="1" w:styleId="30">
    <w:name w:val="Normal_3"/>
    <w:qFormat/>
    <w:uiPriority w:val="99"/>
    <w:pPr>
      <w:widowControl w:val="0"/>
      <w:jc w:val="both"/>
    </w:pPr>
    <w:rPr>
      <w:rFonts w:ascii="Calibri" w:hAnsi="Calibri" w:eastAsia="宋体" w:cs="Times New Roman"/>
      <w:kern w:val="2"/>
      <w:sz w:val="24"/>
      <w:szCs w:val="22"/>
      <w:lang w:val="en-US" w:eastAsia="zh-CN" w:bidi="ar-SA"/>
    </w:rPr>
  </w:style>
  <w:style w:type="paragraph" w:customStyle="1" w:styleId="31">
    <w:name w:val="Border Color 02ADEC051"/>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customStyle="1" w:styleId="32">
    <w:name w:val="标题 1 字符"/>
    <w:basedOn w:val="12"/>
    <w:link w:val="2"/>
    <w:qFormat/>
    <w:uiPriority w:val="9"/>
    <w:rPr>
      <w:b/>
      <w:bCs/>
      <w:kern w:val="44"/>
      <w:sz w:val="44"/>
      <w:szCs w:val="44"/>
    </w:rPr>
  </w:style>
  <w:style w:type="paragraph" w:customStyle="1" w:styleId="33">
    <w:name w:val="Border Color FFFFFFFF"/>
    <w:qFormat/>
    <w:uiPriority w:val="99"/>
    <w:pPr>
      <w:widowControl w:val="0"/>
      <w:jc w:val="both"/>
    </w:pPr>
    <w:rPr>
      <w:rFonts w:ascii="Calibri" w:hAnsi="Calibri" w:eastAsia="宋体" w:cs="Times New Roman"/>
      <w:kern w:val="2"/>
      <w:sz w:val="24"/>
      <w:szCs w:val="22"/>
      <w:lang w:val="en-US" w:eastAsia="zh-CN" w:bidi="ar-SA"/>
    </w:rPr>
  </w:style>
  <w:style w:type="paragraph" w:customStyle="1" w:styleId="34">
    <w:name w:val="Border Color 02ADEC0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5">
    <w:name w:val="Border Color 02ADEC0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6">
    <w:name w:val="Border Color 02A0823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0</Words>
  <Characters>1</Characters>
  <Lines>1</Lines>
  <Paragraphs>1</Paragraphs>
  <TotalTime>0</TotalTime>
  <ScaleCrop>false</ScaleCrop>
  <LinksUpToDate>false</LinksUpToDate>
  <CharactersWithSpaces>1</CharactersWithSpaces>
  <HyperlinkBase>file:///C:/Users/Documents/120700d</HyperlinkBase>
  <Application>WPS Office_12.8.2.17838_F1E327BC-269C-435d-A152-05C5408002CA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2023-12-12T01:09:00Z</dcterms:created>
  <dc:creator>微软用户</dc:creator>
  <cp:lastModifiedBy>WPS</cp:lastModifiedBy>
  <dcterms:modified xsi:type="dcterms:W3CDTF">2026-05-01T11:06:20Z</dcterms:modified>
  <dc:title>9b737f5788da44b58a234e4b3c493098.docx</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2052-12.8.2.17838</vt:lpwstr>
  </property>
  <property fmtid="{D5CDD505-2E9C-101B-9397-08002B2CF9AE}" pid="4" name="ICV">
    <vt:lpwstr>38D84957151B48468519DE1F3A60735A_13</vt:lpwstr>
  </property>
  <property fmtid="{D5CDD505-2E9C-101B-9397-08002B2CF9AE}" pid="5" name="KSOTemplateDocerSaveRecord">
    <vt:lpwstr>eyJoZGlkIjoiMDk0MWRjMDczY2I0OGE2NWZlNmRlNzQyYzlmMjcxMjQiLCJ1c2VySWQiOiI1OTkxMDIyODIifQ==</vt:lpwstr>
  </property>
</Properties>
</file>